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D561" w14:textId="77777777" w:rsidR="00F87C7A" w:rsidRDefault="00000000">
      <w:pPr>
        <w:pStyle w:val="3"/>
        <w:spacing w:before="0" w:after="0" w:line="70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  <w:lang w:val="en"/>
        </w:rPr>
        <w:t>6</w:t>
      </w:r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年度湖北省科学技术</w:t>
      </w: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奖励</w:t>
      </w:r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项目</w:t>
      </w: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候选者所在单位</w:t>
      </w:r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公示</w:t>
      </w:r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  <w:lang w:val="en"/>
        </w:rPr>
        <w:t>表</w:t>
      </w:r>
    </w:p>
    <w:p w14:paraId="3F3FB4A4" w14:textId="77777777" w:rsidR="00F87C7A" w:rsidRDefault="00000000">
      <w:pPr>
        <w:rPr>
          <w:rFonts w:eastAsia="文星仿宋"/>
        </w:rPr>
      </w:pPr>
      <w:r>
        <w:rPr>
          <w:rFonts w:ascii="文星仿宋" w:eastAsia="文星仿宋" w:hAnsi="文星仿宋" w:cs="文星仿宋" w:hint="eastAsia"/>
          <w:sz w:val="28"/>
          <w:szCs w:val="28"/>
        </w:rPr>
        <w:t xml:space="preserve">    </w:t>
      </w:r>
    </w:p>
    <w:p w14:paraId="0A01DF95" w14:textId="77777777" w:rsidR="00F87C7A" w:rsidRDefault="00F87C7A">
      <w:pPr>
        <w:pStyle w:val="a0"/>
        <w:rPr>
          <w:rFonts w:hint="eastAsia"/>
        </w:rPr>
      </w:pPr>
    </w:p>
    <w:tbl>
      <w:tblPr>
        <w:tblW w:w="14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990"/>
        <w:gridCol w:w="1704"/>
        <w:gridCol w:w="3661"/>
        <w:gridCol w:w="1455"/>
        <w:gridCol w:w="2865"/>
        <w:gridCol w:w="1920"/>
        <w:gridCol w:w="900"/>
      </w:tblGrid>
      <w:tr w:rsidR="00F87C7A" w14:paraId="6CCA245E" w14:textId="77777777">
        <w:trPr>
          <w:trHeight w:val="505"/>
          <w:jc w:val="center"/>
        </w:trPr>
        <w:tc>
          <w:tcPr>
            <w:tcW w:w="782" w:type="dxa"/>
            <w:vAlign w:val="center"/>
          </w:tcPr>
          <w:p w14:paraId="04EB0F1B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90" w:type="dxa"/>
            <w:vAlign w:val="center"/>
          </w:tcPr>
          <w:p w14:paraId="48AF2638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奖励</w:t>
            </w:r>
          </w:p>
          <w:p w14:paraId="025A2104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704" w:type="dxa"/>
            <w:vAlign w:val="center"/>
          </w:tcPr>
          <w:p w14:paraId="56B154CB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661" w:type="dxa"/>
            <w:vAlign w:val="center"/>
          </w:tcPr>
          <w:p w14:paraId="6C0ECE61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提名者及提名意见</w:t>
            </w:r>
          </w:p>
        </w:tc>
        <w:tc>
          <w:tcPr>
            <w:tcW w:w="1455" w:type="dxa"/>
            <w:vAlign w:val="center"/>
          </w:tcPr>
          <w:p w14:paraId="0F105FE5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项目简介</w:t>
            </w:r>
          </w:p>
        </w:tc>
        <w:tc>
          <w:tcPr>
            <w:tcW w:w="2865" w:type="dxa"/>
            <w:vAlign w:val="center"/>
          </w:tcPr>
          <w:p w14:paraId="023B8307" w14:textId="77777777" w:rsidR="00F87C7A" w:rsidRDefault="00000000">
            <w:pPr>
              <w:spacing w:line="36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代表性论文专著目录</w:t>
            </w:r>
          </w:p>
        </w:tc>
        <w:tc>
          <w:tcPr>
            <w:tcW w:w="1920" w:type="dxa"/>
            <w:vAlign w:val="center"/>
          </w:tcPr>
          <w:p w14:paraId="401E44D0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主要完成人（完成单位）</w:t>
            </w:r>
          </w:p>
        </w:tc>
        <w:tc>
          <w:tcPr>
            <w:tcW w:w="900" w:type="dxa"/>
            <w:vAlign w:val="center"/>
          </w:tcPr>
          <w:p w14:paraId="6442ABEA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F87C7A" w14:paraId="096E41BF" w14:textId="77777777">
        <w:trPr>
          <w:trHeight w:val="1155"/>
          <w:jc w:val="center"/>
        </w:trPr>
        <w:tc>
          <w:tcPr>
            <w:tcW w:w="782" w:type="dxa"/>
            <w:vAlign w:val="center"/>
          </w:tcPr>
          <w:p w14:paraId="21E22DBA" w14:textId="77777777" w:rsidR="00F87C7A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7D00EA8B" w14:textId="77777777" w:rsidR="00F87C7A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自然科学奖</w:t>
            </w:r>
          </w:p>
        </w:tc>
        <w:tc>
          <w:tcPr>
            <w:tcW w:w="1704" w:type="dxa"/>
            <w:vAlign w:val="center"/>
          </w:tcPr>
          <w:p w14:paraId="2732DC9F" w14:textId="42268513" w:rsidR="00F87C7A" w:rsidRPr="00FA1493" w:rsidRDefault="00FA1493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FA1493">
              <w:rPr>
                <w:rFonts w:ascii="宋体" w:eastAsia="宋体" w:hAnsi="宋体" w:cs="微软雅黑" w:hint="eastAsia"/>
                <w:color w:val="000000"/>
                <w:sz w:val="24"/>
              </w:rPr>
              <w:t>植物</w:t>
            </w:r>
            <w:r w:rsidRPr="00FA1493">
              <w:rPr>
                <w:rFonts w:ascii="宋体" w:eastAsia="宋体" w:hAnsi="宋体" w:cs="___WRD_EMBED_SUB_46" w:hint="eastAsia"/>
                <w:color w:val="000000"/>
                <w:sz w:val="24"/>
              </w:rPr>
              <w:t>源</w:t>
            </w:r>
            <w:r w:rsidRPr="00FA1493">
              <w:rPr>
                <w:rFonts w:ascii="宋体" w:eastAsia="宋体" w:hAnsi="宋体" w:cs="微软雅黑" w:hint="eastAsia"/>
                <w:color w:val="000000"/>
                <w:sz w:val="24"/>
              </w:rPr>
              <w:t>活</w:t>
            </w:r>
            <w:r w:rsidRPr="00FA1493">
              <w:rPr>
                <w:rFonts w:ascii="宋体" w:eastAsia="宋体" w:hAnsi="宋体" w:cs="___WRD_EMBED_SUB_46" w:hint="eastAsia"/>
                <w:color w:val="000000"/>
                <w:sz w:val="24"/>
              </w:rPr>
              <w:t>性</w:t>
            </w:r>
            <w:r w:rsidRPr="00FA1493">
              <w:rPr>
                <w:rFonts w:ascii="宋体" w:eastAsia="宋体" w:hAnsi="宋体" w:cs="微软雅黑" w:hint="eastAsia"/>
                <w:color w:val="000000"/>
                <w:sz w:val="24"/>
              </w:rPr>
              <w:t>物</w:t>
            </w:r>
            <w:r w:rsidRPr="00FA1493">
              <w:rPr>
                <w:rFonts w:ascii="宋体" w:eastAsia="宋体" w:hAnsi="宋体" w:cs="___WRD_EMBED_SUB_46" w:hint="eastAsia"/>
                <w:color w:val="000000"/>
                <w:sz w:val="24"/>
              </w:rPr>
              <w:t>质和</w:t>
            </w:r>
            <w:r w:rsidRPr="00FA1493">
              <w:rPr>
                <w:rFonts w:ascii="宋体" w:eastAsia="宋体" w:hAnsi="宋体" w:cs="微软雅黑" w:hint="eastAsia"/>
                <w:color w:val="000000"/>
                <w:sz w:val="24"/>
              </w:rPr>
              <w:t>惰</w:t>
            </w:r>
            <w:r w:rsidRPr="00FA1493">
              <w:rPr>
                <w:rFonts w:ascii="宋体" w:eastAsia="宋体" w:hAnsi="宋体" w:cs="___WRD_EMBED_SUB_46" w:hint="eastAsia"/>
                <w:color w:val="000000"/>
                <w:sz w:val="24"/>
              </w:rPr>
              <w:t>性</w:t>
            </w:r>
            <w:r w:rsidRPr="00FA1493">
              <w:rPr>
                <w:rFonts w:ascii="宋体" w:eastAsia="宋体" w:hAnsi="宋体" w:cs="微软雅黑" w:hint="eastAsia"/>
                <w:color w:val="000000"/>
                <w:sz w:val="24"/>
              </w:rPr>
              <w:t>气</w:t>
            </w:r>
            <w:r w:rsidRPr="00FA1493">
              <w:rPr>
                <w:rFonts w:ascii="宋体" w:eastAsia="宋体" w:hAnsi="宋体" w:cs="___WRD_EMBED_SUB_46" w:hint="eastAsia"/>
                <w:color w:val="000000"/>
                <w:sz w:val="24"/>
              </w:rPr>
              <w:t>体参与的</w:t>
            </w:r>
            <w:r w:rsidRPr="00FA1493">
              <w:rPr>
                <w:rFonts w:ascii="宋体" w:eastAsia="宋体" w:hAnsi="宋体" w:cs="微软雅黑" w:hint="eastAsia"/>
                <w:color w:val="000000"/>
                <w:sz w:val="24"/>
              </w:rPr>
              <w:t>气</w:t>
            </w:r>
            <w:r w:rsidRPr="00FA1493">
              <w:rPr>
                <w:rFonts w:ascii="宋体" w:eastAsia="宋体" w:hAnsi="宋体" w:cs="___WRD_EMBED_SUB_46" w:hint="eastAsia"/>
                <w:color w:val="000000"/>
                <w:sz w:val="24"/>
              </w:rPr>
              <w:t>调</w:t>
            </w:r>
            <w:r w:rsidRPr="00FA1493">
              <w:rPr>
                <w:rFonts w:ascii="宋体" w:eastAsia="宋体" w:hAnsi="宋体" w:cs="微软雅黑" w:hint="eastAsia"/>
                <w:color w:val="000000"/>
                <w:sz w:val="24"/>
              </w:rPr>
              <w:t>贮藏结</w:t>
            </w:r>
            <w:r w:rsidRPr="00FA1493">
              <w:rPr>
                <w:rFonts w:ascii="宋体" w:eastAsia="宋体" w:hAnsi="宋体" w:cs="___WRD_EMBED_SUB_46" w:hint="eastAsia"/>
                <w:color w:val="000000"/>
                <w:sz w:val="24"/>
              </w:rPr>
              <w:t>合</w:t>
            </w:r>
            <w:proofErr w:type="gramStart"/>
            <w:r w:rsidRPr="00FA1493">
              <w:rPr>
                <w:rFonts w:ascii="宋体" w:eastAsia="宋体" w:hAnsi="宋体" w:cs="微软雅黑" w:hint="eastAsia"/>
                <w:color w:val="000000"/>
                <w:sz w:val="24"/>
              </w:rPr>
              <w:t>抑制鲜切荸荠</w:t>
            </w:r>
            <w:proofErr w:type="gramEnd"/>
            <w:r w:rsidRPr="00FA1493">
              <w:rPr>
                <w:rFonts w:ascii="宋体" w:eastAsia="宋体" w:hAnsi="宋体" w:cs="微软雅黑" w:hint="eastAsia"/>
                <w:color w:val="000000"/>
                <w:sz w:val="24"/>
              </w:rPr>
              <w:t>黄化</w:t>
            </w:r>
            <w:r w:rsidRPr="00FA1493">
              <w:rPr>
                <w:rFonts w:ascii="宋体" w:eastAsia="宋体" w:hAnsi="宋体" w:cs="___WRD_EMBED_SUB_46" w:hint="eastAsia"/>
                <w:color w:val="000000"/>
                <w:sz w:val="24"/>
              </w:rPr>
              <w:t>的分子</w:t>
            </w:r>
            <w:r w:rsidRPr="00FA1493">
              <w:rPr>
                <w:rFonts w:ascii="宋体" w:eastAsia="宋体" w:hAnsi="宋体" w:cs="微软雅黑" w:hint="eastAsia"/>
                <w:color w:val="000000"/>
                <w:sz w:val="24"/>
              </w:rPr>
              <w:t>机制</w:t>
            </w:r>
          </w:p>
        </w:tc>
        <w:tc>
          <w:tcPr>
            <w:tcW w:w="3661" w:type="dxa"/>
            <w:vAlign w:val="center"/>
          </w:tcPr>
          <w:p w14:paraId="654678A1" w14:textId="77777777" w:rsidR="00F87C7A" w:rsidRDefault="00000000">
            <w:pPr>
              <w:spacing w:line="36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黄石市人民政府：同意提名该项目申报2026年湖北省自然科学奖</w:t>
            </w:r>
          </w:p>
        </w:tc>
        <w:tc>
          <w:tcPr>
            <w:tcW w:w="1455" w:type="dxa"/>
            <w:vAlign w:val="center"/>
          </w:tcPr>
          <w:p w14:paraId="25DC4AF2" w14:textId="77777777" w:rsidR="00FA1493" w:rsidRPr="00FA1493" w:rsidRDefault="00FA1493" w:rsidP="00FA149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FA1493">
              <w:rPr>
                <w:rFonts w:ascii="Times New Roman" w:eastAsia="宋体" w:hAnsi="Times New Roman" w:cs="Times New Roman"/>
                <w:sz w:val="24"/>
              </w:rPr>
              <w:t>本草纲目记载荸荠（</w:t>
            </w:r>
            <w:r w:rsidRPr="00FA1493">
              <w:rPr>
                <w:rFonts w:ascii="Times New Roman" w:eastAsia="宋体" w:hAnsi="Times New Roman" w:cs="Times New Roman"/>
                <w:i/>
                <w:iCs/>
                <w:sz w:val="24"/>
              </w:rPr>
              <w:t>Eleocharis tuberosa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）具有开胃解毒、消宿食和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健肠胃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等功能。黄化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导致鲜切荸荠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感官和食用品质降低，贮藏期缩短，每年产值损失近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10%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，严重制约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了鲜切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lastRenderedPageBreak/>
              <w:t>荸荠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产业新质生产力的发展。本项目在国际上创造性地运用氪气（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Kr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）、氙气（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Xe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）、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O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的气调贮藏，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4-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羟基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-7-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甲氧基香豆素和氖气（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Ne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）、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O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的气调贮藏结合，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3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’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,4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’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,5,7-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四羟基异黄酮和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N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O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的气调贮藏结合、黄烷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-3,4-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二醇，橙酮等方法抑制黄化，研究了其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对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lastRenderedPageBreak/>
              <w:t>鲜切荸荠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的黄化程度、多酚氧化酶活性、过氧化物酶活性、苯丙氨酸裂解酶活性、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圣草酚含量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、柚皮素含量、重量损失率、总的可溶性固体（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TSS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）含量、可滴定酸（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TA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）含量、抗坏血酸（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AA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）含量以及微生物等的影响，获得三点科学发现。</w:t>
            </w:r>
          </w:p>
          <w:p w14:paraId="0F33DAAB" w14:textId="4A90914D" w:rsidR="00FA1493" w:rsidRPr="00FA1493" w:rsidRDefault="00FA1493" w:rsidP="00FA149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FA1493">
              <w:rPr>
                <w:rFonts w:ascii="Times New Roman" w:eastAsia="宋体" w:hAnsi="Times New Roman" w:cs="Times New Roman"/>
                <w:sz w:val="24"/>
              </w:rPr>
              <w:t>科学发现点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一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：由于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lastRenderedPageBreak/>
              <w:t>Kr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Xe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密度远大于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N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O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，在气调包装内，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Kr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Xe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在鲜切荸荠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O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之间形成了阻隔层，阻断了气调包装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内鲜切荸荠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O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的接触，因而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Kr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O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Xe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O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的气调包装抑制黄化的效果好于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N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O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的气调包装；惰性气体的密度越大，阻隔层阻断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O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的效果越好，因而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lastRenderedPageBreak/>
              <w:t>Kr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Xe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O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的气调包装抑制黄化的效果要好于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Kr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O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Xe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O2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的气调包装。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Kr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Xe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O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的气调包装主要通过延缓重量损失率，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TSS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TA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AA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含量的下降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保持鲜切荸荠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的品质。柚皮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素不是</w:t>
            </w:r>
            <w:proofErr w:type="gramEnd"/>
            <w:r w:rsidR="00833B0E">
              <w:rPr>
                <w:rFonts w:ascii="Times New Roman" w:eastAsia="宋体" w:hAnsi="Times New Roman" w:cs="Times New Roman" w:hint="eastAsia"/>
                <w:sz w:val="24"/>
              </w:rPr>
              <w:t>导致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黄化的主要代谢物。</w:t>
            </w:r>
          </w:p>
          <w:p w14:paraId="535880CD" w14:textId="1F1CA5DD" w:rsidR="00FA1493" w:rsidRPr="00FA1493" w:rsidRDefault="00FA1493" w:rsidP="00FA149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FA1493">
              <w:rPr>
                <w:rFonts w:ascii="Times New Roman" w:eastAsia="宋体" w:hAnsi="Times New Roman" w:cs="Times New Roman"/>
                <w:sz w:val="24"/>
              </w:rPr>
              <w:t>科学发现点二：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4-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羟基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-7-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甲氧基香豆素因为含有多个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酚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lastRenderedPageBreak/>
              <w:t>羟基，容易被氧化，因而减少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了鲜切荸荠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中的多酚被氧化，降低了圣草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酚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产量，从而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抑制鲜切荸荠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黄化；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Ne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O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的气调包装主要通过阻断外界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O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和鲜切荸荠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接触，减少了多酚被氧化，降低圣草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酚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产量，从而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抑制鲜切荸荠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黄化；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Ne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O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的气调包装主要通过延缓重量损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lastRenderedPageBreak/>
              <w:t>失率，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TSS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TA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AA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含量的下降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保持鲜切荸荠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的品质。柚皮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素不是</w:t>
            </w:r>
            <w:proofErr w:type="gramEnd"/>
            <w:r w:rsidR="00833B0E" w:rsidRPr="00833B0E">
              <w:rPr>
                <w:rFonts w:ascii="Times New Roman" w:eastAsia="宋体" w:hAnsi="Times New Roman" w:cs="Times New Roman" w:hint="eastAsia"/>
                <w:sz w:val="24"/>
              </w:rPr>
              <w:t>导致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黄化的主要代谢物。</w:t>
            </w:r>
          </w:p>
          <w:p w14:paraId="05521889" w14:textId="020D7E46" w:rsidR="00FA1493" w:rsidRPr="00FA1493" w:rsidRDefault="00FA1493" w:rsidP="00FA149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FA1493">
              <w:rPr>
                <w:rFonts w:ascii="Times New Roman" w:eastAsia="宋体" w:hAnsi="Times New Roman" w:cs="Times New Roman"/>
                <w:sz w:val="24"/>
              </w:rPr>
              <w:t>科学发现点三：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3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’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,4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’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,5,7-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四羟基异黄酮因为含有多个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酚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羟基，容易被氧化，因而减少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了鲜切荸荠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中的多酚被氧化，降低了圣草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酚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产量，从而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抑制鲜切荸荠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黄化；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N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O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的气调贮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lastRenderedPageBreak/>
              <w:t>藏主要通过阻断外界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O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和鲜切荸荠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接触，减少了多酚被氧化，降低圣草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酚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产量，从而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抑制鲜切荸荠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黄化；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N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O</w:t>
            </w:r>
            <w:r w:rsidRPr="00FA1493">
              <w:rPr>
                <w:rFonts w:ascii="Times New Roman" w:eastAsia="宋体" w:hAnsi="Times New Roman" w:cs="Times New Roman"/>
                <w:sz w:val="24"/>
                <w:vertAlign w:val="subscript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的气调包装主要通过延缓重量损失率，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TSS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TA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AA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含量的下降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保持鲜切荸荠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的品质。柚皮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素不是</w:t>
            </w:r>
            <w:proofErr w:type="gramEnd"/>
            <w:r w:rsidR="00833B0E" w:rsidRPr="00833B0E">
              <w:rPr>
                <w:rFonts w:ascii="Times New Roman" w:eastAsia="宋体" w:hAnsi="Times New Roman" w:cs="Times New Roman" w:hint="eastAsia"/>
                <w:sz w:val="24"/>
              </w:rPr>
              <w:t>导致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黄化的主要代谢物。</w:t>
            </w:r>
          </w:p>
          <w:p w14:paraId="5B8EB385" w14:textId="3983EE00" w:rsidR="00F87C7A" w:rsidRPr="00FA1493" w:rsidRDefault="00FA1493" w:rsidP="00FA1493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FA1493">
              <w:rPr>
                <w:rFonts w:ascii="Times New Roman" w:eastAsia="宋体" w:hAnsi="Times New Roman" w:cs="Times New Roman"/>
                <w:sz w:val="24"/>
              </w:rPr>
              <w:t>项目发表科研论文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10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篇，其中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lastRenderedPageBreak/>
              <w:t>SCI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论文中科院分区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1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区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5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篇、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区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1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篇、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4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区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区，中文期刊论文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篇。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SCI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论文被同行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WOS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他引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15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次，引用的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SCI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论文中，中科院分区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1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区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11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篇、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2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区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3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篇、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3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区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1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t>篇。项目为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抑制鲜切荸荠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黄化提供了安全高效的新方法，为阐明其抑制机制提供了新的思路，</w:t>
            </w:r>
            <w:proofErr w:type="gramStart"/>
            <w:r w:rsidRPr="00FA1493">
              <w:rPr>
                <w:rFonts w:ascii="Times New Roman" w:eastAsia="宋体" w:hAnsi="Times New Roman" w:cs="Times New Roman"/>
                <w:sz w:val="24"/>
              </w:rPr>
              <w:t>对鲜切</w:t>
            </w:r>
            <w:r w:rsidRPr="00FA1493">
              <w:rPr>
                <w:rFonts w:ascii="Times New Roman" w:eastAsia="宋体" w:hAnsi="Times New Roman" w:cs="Times New Roman"/>
                <w:sz w:val="24"/>
              </w:rPr>
              <w:lastRenderedPageBreak/>
              <w:t>荸荠</w:t>
            </w:r>
            <w:proofErr w:type="gramEnd"/>
            <w:r w:rsidRPr="00FA1493">
              <w:rPr>
                <w:rFonts w:ascii="Times New Roman" w:eastAsia="宋体" w:hAnsi="Times New Roman" w:cs="Times New Roman"/>
                <w:sz w:val="24"/>
              </w:rPr>
              <w:t>产业新质生产力的发展具有重要意义。</w:t>
            </w:r>
          </w:p>
        </w:tc>
        <w:tc>
          <w:tcPr>
            <w:tcW w:w="2865" w:type="dxa"/>
            <w:vAlign w:val="center"/>
          </w:tcPr>
          <w:p w14:paraId="12A1826D" w14:textId="2C000F2A" w:rsidR="00B81937" w:rsidRPr="00B81937" w:rsidRDefault="00B81937" w:rsidP="00B81937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</w:rPr>
            </w:pPr>
            <w:bookmarkStart w:id="0" w:name="OLE_LINK2"/>
            <w:r w:rsidRPr="00B81937">
              <w:rPr>
                <w:rFonts w:ascii="Times New Roman" w:eastAsia="宋体" w:hAnsi="Times New Roman" w:cs="Times New Roman"/>
              </w:rPr>
              <w:lastRenderedPageBreak/>
              <w:t xml:space="preserve">1.Lanxiang Jiang, Yunmin Shi, Meiting Li, Jialin Duan, Zhiyan Xu, Yali Fan, </w:t>
            </w:r>
            <w:r w:rsidRPr="00B81937">
              <w:rPr>
                <w:rFonts w:ascii="Times New Roman" w:eastAsia="宋体" w:hAnsi="Times New Roman" w:cs="Times New Roman"/>
                <w:b/>
                <w:bCs/>
              </w:rPr>
              <w:t>Yulin Li*, Ming Ni</w:t>
            </w:r>
            <w:r w:rsidRPr="00B81937">
              <w:rPr>
                <w:rFonts w:ascii="Times New Roman" w:eastAsia="宋体" w:hAnsi="Times New Roman" w:cs="Times New Roman"/>
              </w:rPr>
              <w:t>.</w:t>
            </w:r>
            <w:r w:rsidRPr="00B81937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B81937">
              <w:rPr>
                <w:rFonts w:ascii="Times New Roman" w:eastAsia="宋体" w:hAnsi="Times New Roman" w:cs="Times New Roman"/>
              </w:rPr>
              <w:t>Controlled atmosphere storage of krypton, xenon and oxygen inhibits yellowing and maintains quality of fresh peeled water chestnuts (</w:t>
            </w:r>
            <w:r w:rsidRPr="00B81937">
              <w:rPr>
                <w:rFonts w:ascii="Times New Roman" w:eastAsia="宋体" w:hAnsi="Times New Roman" w:cs="Times New Roman"/>
                <w:i/>
                <w:iCs/>
              </w:rPr>
              <w:t>Eleocharis dulcis</w:t>
            </w:r>
            <w:r w:rsidRPr="00B81937">
              <w:rPr>
                <w:rFonts w:ascii="Times New Roman" w:eastAsia="宋体" w:hAnsi="Times New Roman" w:cs="Times New Roman"/>
              </w:rPr>
              <w:t>)</w:t>
            </w:r>
            <w:r w:rsidRPr="00B81937">
              <w:rPr>
                <w:rFonts w:ascii="Times New Roman" w:eastAsia="宋体" w:hAnsi="Times New Roman" w:cs="Times New Roman" w:hint="eastAsia"/>
              </w:rPr>
              <w:t xml:space="preserve"> </w:t>
            </w:r>
            <w:bookmarkStart w:id="1" w:name="OLE_LINK1"/>
            <w:r w:rsidRPr="00B81937">
              <w:rPr>
                <w:rFonts w:ascii="Times New Roman" w:eastAsia="宋体" w:hAnsi="Times New Roman" w:cs="Times New Roman" w:hint="eastAsia"/>
              </w:rPr>
              <w:t>[J]</w:t>
            </w:r>
            <w:bookmarkEnd w:id="1"/>
            <w:r w:rsidRPr="00B81937">
              <w:rPr>
                <w:rFonts w:ascii="Times New Roman" w:eastAsia="宋体" w:hAnsi="Times New Roman" w:cs="Times New Roman"/>
              </w:rPr>
              <w:t>. Postharvest Biology and Technology, 210 (2024) 112745. (SCI1</w:t>
            </w:r>
            <w:r w:rsidRPr="00B81937">
              <w:rPr>
                <w:rFonts w:ascii="Times New Roman" w:eastAsia="宋体" w:hAnsi="Times New Roman" w:cs="Times New Roman"/>
              </w:rPr>
              <w:t>区，</w:t>
            </w:r>
            <w:r w:rsidRPr="00B81937">
              <w:rPr>
                <w:rFonts w:ascii="Times New Roman" w:eastAsia="宋体" w:hAnsi="Times New Roman" w:cs="Times New Roman"/>
              </w:rPr>
              <w:t>IF: 7.0).</w:t>
            </w:r>
            <w:r w:rsidRPr="00B81937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  <w:p w14:paraId="591540F9" w14:textId="1952885D" w:rsidR="00B81937" w:rsidRPr="00B81937" w:rsidRDefault="00B81937" w:rsidP="00B81937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</w:rPr>
            </w:pPr>
            <w:r w:rsidRPr="00B81937">
              <w:rPr>
                <w:rFonts w:ascii="Times New Roman" w:eastAsia="宋体" w:hAnsi="Times New Roman" w:cs="Times New Roman" w:hint="eastAsia"/>
              </w:rPr>
              <w:t>2.</w:t>
            </w:r>
            <w:r w:rsidRPr="00B81937">
              <w:rPr>
                <w:rFonts w:ascii="Times New Roman" w:eastAsia="宋体" w:hAnsi="Times New Roman" w:cs="Times New Roman"/>
              </w:rPr>
              <w:t>Jialin Duan, Zhiyan Xu,Yunmin Shi, Lanxiang Jiang, Yali Fan,Yulin Li*, Ming Ni,Jianjun Hou. Integration of 4-OH-7-C</w:t>
            </w:r>
            <w:r w:rsidRPr="00B81937">
              <w:rPr>
                <w:rFonts w:ascii="Times New Roman" w:eastAsia="宋体" w:hAnsi="Times New Roman" w:cs="Times New Roman"/>
                <w:vertAlign w:val="subscript"/>
              </w:rPr>
              <w:t>3</w:t>
            </w:r>
            <w:r w:rsidRPr="00B81937">
              <w:rPr>
                <w:rFonts w:ascii="Times New Roman" w:eastAsia="宋体" w:hAnsi="Times New Roman" w:cs="Times New Roman"/>
              </w:rPr>
              <w:t xml:space="preserve">HO-coumarin and controlled atmosphere storage </w:t>
            </w:r>
            <w:r w:rsidRPr="00B81937">
              <w:rPr>
                <w:rFonts w:ascii="Times New Roman" w:eastAsia="宋体" w:hAnsi="Times New Roman" w:cs="Times New Roman"/>
              </w:rPr>
              <w:lastRenderedPageBreak/>
              <w:t>extends the storage period of peeled water chestnuts (</w:t>
            </w:r>
            <w:r w:rsidRPr="00B81937">
              <w:rPr>
                <w:rFonts w:ascii="Times New Roman" w:eastAsia="宋体" w:hAnsi="Times New Roman" w:cs="Times New Roman"/>
                <w:i/>
                <w:iCs/>
              </w:rPr>
              <w:t>Eleocharis dulcis</w:t>
            </w:r>
            <w:r w:rsidRPr="00B81937">
              <w:rPr>
                <w:rFonts w:ascii="Times New Roman" w:eastAsia="宋体" w:hAnsi="Times New Roman" w:cs="Times New Roman"/>
              </w:rPr>
              <w:t>) by delaying the y</w:t>
            </w:r>
            <w:r w:rsidRPr="00B81937">
              <w:rPr>
                <w:rFonts w:ascii="Times New Roman" w:eastAsia="宋体" w:hAnsi="Times New Roman" w:cs="Times New Roman" w:hint="eastAsia"/>
              </w:rPr>
              <w:t>ellowing and quality deterioration [J]. Postharvest Biology and Technology, 207 (2024) 112644. (SCI1</w:t>
            </w:r>
            <w:r w:rsidRPr="00B81937">
              <w:rPr>
                <w:rFonts w:ascii="Times New Roman" w:eastAsia="宋体" w:hAnsi="Times New Roman" w:cs="Times New Roman" w:hint="eastAsia"/>
              </w:rPr>
              <w:t>区，</w:t>
            </w:r>
            <w:r w:rsidRPr="00B81937">
              <w:rPr>
                <w:rFonts w:ascii="Times New Roman" w:eastAsia="宋体" w:hAnsi="Times New Roman" w:cs="Times New Roman" w:hint="eastAsia"/>
              </w:rPr>
              <w:t xml:space="preserve">IF: 7.0). </w:t>
            </w:r>
          </w:p>
          <w:p w14:paraId="1F6A8533" w14:textId="0E4623EA" w:rsidR="00B81937" w:rsidRPr="00B81937" w:rsidRDefault="00B81937" w:rsidP="00B81937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</w:rPr>
            </w:pPr>
            <w:r w:rsidRPr="00B81937">
              <w:rPr>
                <w:rFonts w:ascii="Times New Roman" w:eastAsia="宋体" w:hAnsi="Times New Roman" w:cs="Times New Roman" w:hint="eastAsia"/>
              </w:rPr>
              <w:t>3.</w:t>
            </w:r>
            <w:r w:rsidRPr="00B81937">
              <w:rPr>
                <w:rFonts w:ascii="Times New Roman" w:eastAsia="宋体" w:hAnsi="Times New Roman" w:cs="Times New Roman"/>
              </w:rPr>
              <w:t>Yali Fan, Jialin Duan, Zhiyan Xu,Yunmin Shi, Lanxiang Jiang, Yulin Li*, Ming Ni. Combination of 3’,4’,5,7-tetrahydroxy isoflavone and active modified atmosphere packaging inhibits yellowing, maintains quality, and prolongs shelf life of fresh peeled wa</w:t>
            </w:r>
            <w:r w:rsidRPr="00B81937">
              <w:rPr>
                <w:rFonts w:ascii="Times New Roman" w:eastAsia="宋体" w:hAnsi="Times New Roman" w:cs="Times New Roman" w:hint="eastAsia"/>
              </w:rPr>
              <w:t>ter chestnuts (</w:t>
            </w:r>
            <w:r w:rsidRPr="00B81937">
              <w:rPr>
                <w:rFonts w:ascii="Times New Roman" w:eastAsia="宋体" w:hAnsi="Times New Roman" w:cs="Times New Roman" w:hint="eastAsia"/>
                <w:i/>
                <w:iCs/>
              </w:rPr>
              <w:t>Eleocharis dulcis</w:t>
            </w:r>
            <w:r w:rsidRPr="00B81937">
              <w:rPr>
                <w:rFonts w:ascii="Times New Roman" w:eastAsia="宋体" w:hAnsi="Times New Roman" w:cs="Times New Roman" w:hint="eastAsia"/>
              </w:rPr>
              <w:t>) [J]. Postharvest Biology and Technology, 204 (2023) 112422. (SCI1</w:t>
            </w:r>
            <w:r w:rsidRPr="00B81937">
              <w:rPr>
                <w:rFonts w:ascii="Times New Roman" w:eastAsia="宋体" w:hAnsi="Times New Roman" w:cs="Times New Roman" w:hint="eastAsia"/>
              </w:rPr>
              <w:t>区，</w:t>
            </w:r>
            <w:r w:rsidRPr="00B81937">
              <w:rPr>
                <w:rFonts w:ascii="Times New Roman" w:eastAsia="宋体" w:hAnsi="Times New Roman" w:cs="Times New Roman" w:hint="eastAsia"/>
              </w:rPr>
              <w:t xml:space="preserve">IF: 7.0). </w:t>
            </w:r>
          </w:p>
          <w:bookmarkEnd w:id="0"/>
          <w:p w14:paraId="5484A8DA" w14:textId="77777777" w:rsidR="00B81937" w:rsidRPr="00B81937" w:rsidRDefault="00B81937" w:rsidP="00B81937">
            <w:pPr>
              <w:widowControl/>
              <w:spacing w:after="120" w:line="240" w:lineRule="auto"/>
              <w:jc w:val="left"/>
              <w:rPr>
                <w:rFonts w:ascii="Times New Roman" w:eastAsia="宋体" w:hAnsi="Times New Roman" w:cs="Times New Roman"/>
              </w:rPr>
            </w:pPr>
            <w:r w:rsidRPr="00B81937">
              <w:rPr>
                <w:rFonts w:ascii="Times New Roman" w:eastAsia="宋体" w:hAnsi="Times New Roman" w:cs="Times New Roman" w:hint="eastAsia"/>
              </w:rPr>
              <w:t>4.</w:t>
            </w:r>
            <w:r w:rsidRPr="00B81937">
              <w:rPr>
                <w:rFonts w:ascii="Times New Roman" w:eastAsia="宋体" w:hAnsi="Times New Roman" w:cs="Times New Roman" w:hint="eastAsia"/>
              </w:rPr>
              <w:t>肖永谦</w:t>
            </w:r>
            <w:r w:rsidRPr="00B81937">
              <w:rPr>
                <w:rFonts w:ascii="Times New Roman" w:eastAsia="宋体" w:hAnsi="Times New Roman" w:cs="Times New Roman" w:hint="eastAsia"/>
              </w:rPr>
              <w:t xml:space="preserve">, </w:t>
            </w:r>
            <w:proofErr w:type="gramStart"/>
            <w:r w:rsidRPr="00B81937">
              <w:rPr>
                <w:rFonts w:ascii="Times New Roman" w:eastAsia="宋体" w:hAnsi="Times New Roman" w:cs="Times New Roman" w:hint="eastAsia"/>
              </w:rPr>
              <w:t>穆丽如</w:t>
            </w:r>
            <w:proofErr w:type="gramEnd"/>
            <w:r w:rsidRPr="00B81937">
              <w:rPr>
                <w:rFonts w:ascii="Times New Roman" w:eastAsia="宋体" w:hAnsi="Times New Roman" w:cs="Times New Roman" w:hint="eastAsia"/>
              </w:rPr>
              <w:t xml:space="preserve">, </w:t>
            </w:r>
            <w:r w:rsidRPr="00B81937">
              <w:rPr>
                <w:rFonts w:ascii="Times New Roman" w:eastAsia="宋体" w:hAnsi="Times New Roman" w:cs="Times New Roman" w:hint="eastAsia"/>
              </w:rPr>
              <w:t>邓艳</w:t>
            </w:r>
            <w:r w:rsidRPr="00B81937">
              <w:rPr>
                <w:rFonts w:ascii="Times New Roman" w:eastAsia="宋体" w:hAnsi="Times New Roman" w:cs="Times New Roman" w:hint="eastAsia"/>
              </w:rPr>
              <w:t xml:space="preserve">, </w:t>
            </w:r>
            <w:r w:rsidRPr="00B81937">
              <w:rPr>
                <w:rFonts w:ascii="Times New Roman" w:eastAsia="宋体" w:hAnsi="Times New Roman" w:cs="Times New Roman" w:hint="eastAsia"/>
              </w:rPr>
              <w:t>刘洋</w:t>
            </w:r>
            <w:r w:rsidRPr="00B81937">
              <w:rPr>
                <w:rFonts w:ascii="Times New Roman" w:eastAsia="宋体" w:hAnsi="Times New Roman" w:cs="Times New Roman" w:hint="eastAsia"/>
              </w:rPr>
              <w:t xml:space="preserve">, </w:t>
            </w:r>
            <w:proofErr w:type="gramStart"/>
            <w:r w:rsidRPr="00B81937">
              <w:rPr>
                <w:rFonts w:ascii="Times New Roman" w:eastAsia="宋体" w:hAnsi="Times New Roman" w:cs="Times New Roman" w:hint="eastAsia"/>
              </w:rPr>
              <w:t>张奥</w:t>
            </w:r>
            <w:proofErr w:type="gramEnd"/>
            <w:r w:rsidRPr="00B81937">
              <w:rPr>
                <w:rFonts w:ascii="Times New Roman" w:eastAsia="宋体" w:hAnsi="Times New Roman" w:cs="Times New Roman" w:hint="eastAsia"/>
              </w:rPr>
              <w:t xml:space="preserve">, </w:t>
            </w:r>
            <w:proofErr w:type="gramStart"/>
            <w:r w:rsidRPr="00B81937">
              <w:rPr>
                <w:rFonts w:ascii="Times New Roman" w:eastAsia="宋体" w:hAnsi="Times New Roman" w:cs="Times New Roman" w:hint="eastAsia"/>
              </w:rPr>
              <w:t>劳</w:t>
            </w:r>
            <w:proofErr w:type="gramEnd"/>
            <w:r w:rsidRPr="00B81937">
              <w:rPr>
                <w:rFonts w:ascii="Times New Roman" w:eastAsia="宋体" w:hAnsi="Times New Roman" w:cs="Times New Roman" w:hint="eastAsia"/>
              </w:rPr>
              <w:t>玉</w:t>
            </w:r>
            <w:r w:rsidRPr="00B81937">
              <w:rPr>
                <w:rFonts w:ascii="Times New Roman" w:eastAsia="宋体" w:hAnsi="Times New Roman" w:cs="Times New Roman" w:hint="eastAsia"/>
              </w:rPr>
              <w:t xml:space="preserve">, </w:t>
            </w:r>
            <w:proofErr w:type="gramStart"/>
            <w:r w:rsidRPr="00B81937">
              <w:rPr>
                <w:rFonts w:ascii="Times New Roman" w:eastAsia="宋体" w:hAnsi="Times New Roman" w:cs="Times New Roman" w:hint="eastAsia"/>
              </w:rPr>
              <w:t>刘望平</w:t>
            </w:r>
            <w:proofErr w:type="gramEnd"/>
            <w:r w:rsidRPr="00B81937">
              <w:rPr>
                <w:rFonts w:ascii="Times New Roman" w:eastAsia="宋体" w:hAnsi="Times New Roman" w:cs="Times New Roman" w:hint="eastAsia"/>
              </w:rPr>
              <w:t xml:space="preserve">, </w:t>
            </w:r>
            <w:r w:rsidRPr="00B81937">
              <w:rPr>
                <w:rFonts w:ascii="Times New Roman" w:eastAsia="宋体" w:hAnsi="Times New Roman" w:cs="Times New Roman" w:hint="eastAsia"/>
              </w:rPr>
              <w:t>王诗韵</w:t>
            </w:r>
            <w:r w:rsidRPr="00B81937">
              <w:rPr>
                <w:rFonts w:ascii="Times New Roman" w:eastAsia="宋体" w:hAnsi="Times New Roman" w:cs="Times New Roman" w:hint="eastAsia"/>
              </w:rPr>
              <w:t xml:space="preserve">, </w:t>
            </w:r>
            <w:proofErr w:type="gramStart"/>
            <w:r w:rsidRPr="00B81937">
              <w:rPr>
                <w:rFonts w:ascii="Times New Roman" w:eastAsia="宋体" w:hAnsi="Times New Roman" w:cs="Times New Roman" w:hint="eastAsia"/>
              </w:rPr>
              <w:t>夏险</w:t>
            </w:r>
            <w:proofErr w:type="gramEnd"/>
            <w:r w:rsidRPr="00B81937">
              <w:rPr>
                <w:rFonts w:ascii="Times New Roman" w:eastAsia="宋体" w:hAnsi="Times New Roman" w:cs="Times New Roman" w:hint="eastAsia"/>
              </w:rPr>
              <w:t xml:space="preserve">, </w:t>
            </w:r>
            <w:r w:rsidRPr="00B81937">
              <w:rPr>
                <w:rFonts w:ascii="Times New Roman" w:eastAsia="宋体" w:hAnsi="Times New Roman" w:cs="Times New Roman" w:hint="eastAsia"/>
              </w:rPr>
              <w:t>李煜林</w:t>
            </w:r>
            <w:r w:rsidRPr="00B81937">
              <w:rPr>
                <w:rFonts w:ascii="Times New Roman" w:eastAsia="宋体" w:hAnsi="Times New Roman" w:cs="Times New Roman" w:hint="eastAsia"/>
              </w:rPr>
              <w:t xml:space="preserve">. </w:t>
            </w:r>
            <w:r w:rsidRPr="00B81937">
              <w:rPr>
                <w:rFonts w:ascii="Times New Roman" w:eastAsia="宋体" w:hAnsi="Times New Roman" w:cs="Times New Roman" w:hint="eastAsia"/>
              </w:rPr>
              <w:t>间歇温水处理</w:t>
            </w:r>
            <w:proofErr w:type="gramStart"/>
            <w:r w:rsidRPr="00B81937">
              <w:rPr>
                <w:rFonts w:ascii="Times New Roman" w:eastAsia="宋体" w:hAnsi="Times New Roman" w:cs="Times New Roman" w:hint="eastAsia"/>
              </w:rPr>
              <w:t>抑制鲜切荸荠</w:t>
            </w:r>
            <w:proofErr w:type="gramEnd"/>
            <w:r w:rsidRPr="00B81937">
              <w:rPr>
                <w:rFonts w:ascii="Times New Roman" w:eastAsia="宋体" w:hAnsi="Times New Roman" w:cs="Times New Roman" w:hint="eastAsia"/>
              </w:rPr>
              <w:t>褐变的机理研究</w:t>
            </w:r>
            <w:r w:rsidRPr="00B81937">
              <w:rPr>
                <w:rFonts w:ascii="Times New Roman" w:eastAsia="宋体" w:hAnsi="Times New Roman" w:cs="Times New Roman" w:hint="eastAsia"/>
              </w:rPr>
              <w:t xml:space="preserve">[J]. </w:t>
            </w:r>
            <w:r w:rsidRPr="00B81937">
              <w:rPr>
                <w:rFonts w:ascii="Times New Roman" w:eastAsia="宋体" w:hAnsi="Times New Roman" w:cs="Times New Roman" w:hint="eastAsia"/>
              </w:rPr>
              <w:t>湖北师范大学学报</w:t>
            </w:r>
            <w:r w:rsidRPr="00B81937">
              <w:rPr>
                <w:rFonts w:ascii="Times New Roman" w:eastAsia="宋体" w:hAnsi="Times New Roman" w:cs="Times New Roman" w:hint="eastAsia"/>
              </w:rPr>
              <w:t xml:space="preserve">( </w:t>
            </w:r>
            <w:r w:rsidRPr="00B81937">
              <w:rPr>
                <w:rFonts w:ascii="Times New Roman" w:eastAsia="宋体" w:hAnsi="Times New Roman" w:cs="Times New Roman" w:hint="eastAsia"/>
              </w:rPr>
              <w:t>自然科学版</w:t>
            </w:r>
            <w:r w:rsidRPr="00B81937">
              <w:rPr>
                <w:rFonts w:ascii="Times New Roman" w:eastAsia="宋体" w:hAnsi="Times New Roman" w:cs="Times New Roman" w:hint="eastAsia"/>
              </w:rPr>
              <w:t xml:space="preserve">), </w:t>
            </w:r>
            <w:r w:rsidRPr="00B81937">
              <w:rPr>
                <w:rFonts w:ascii="Times New Roman" w:eastAsia="宋体" w:hAnsi="Times New Roman" w:cs="Times New Roman" w:hint="eastAsia"/>
              </w:rPr>
              <w:lastRenderedPageBreak/>
              <w:t>2023,43(1): 18-25.</w:t>
            </w:r>
          </w:p>
          <w:p w14:paraId="0C89D8E6" w14:textId="004E9D4C" w:rsidR="00F87C7A" w:rsidRDefault="00B81937" w:rsidP="00B81937">
            <w:pPr>
              <w:spacing w:line="360" w:lineRule="exact"/>
              <w:rPr>
                <w:rFonts w:ascii="宋体" w:eastAsia="宋体" w:hAnsi="宋体" w:cs="宋体" w:hint="eastAsia"/>
                <w:sz w:val="24"/>
              </w:rPr>
            </w:pPr>
            <w:r w:rsidRPr="00B81937">
              <w:rPr>
                <w:rFonts w:ascii="Times New Roman" w:eastAsia="宋体" w:hAnsi="Times New Roman" w:cs="Times New Roman" w:hint="eastAsia"/>
              </w:rPr>
              <w:t>5.</w:t>
            </w:r>
            <w:r w:rsidRPr="00B81937">
              <w:rPr>
                <w:rFonts w:ascii="Times New Roman" w:eastAsia="宋体" w:hAnsi="Times New Roman" w:cs="Times New Roman" w:hint="eastAsia"/>
              </w:rPr>
              <w:t>肖永谦</w:t>
            </w:r>
            <w:r w:rsidRPr="00B81937">
              <w:rPr>
                <w:rFonts w:ascii="Times New Roman" w:eastAsia="宋体" w:hAnsi="Times New Roman" w:cs="Times New Roman" w:hint="eastAsia"/>
              </w:rPr>
              <w:t xml:space="preserve">, </w:t>
            </w:r>
            <w:r w:rsidRPr="00B81937">
              <w:rPr>
                <w:rFonts w:ascii="Times New Roman" w:eastAsia="宋体" w:hAnsi="Times New Roman" w:cs="Times New Roman" w:hint="eastAsia"/>
              </w:rPr>
              <w:t>叶海霞</w:t>
            </w:r>
            <w:r w:rsidRPr="00B81937">
              <w:rPr>
                <w:rFonts w:ascii="Times New Roman" w:eastAsia="宋体" w:hAnsi="Times New Roman" w:cs="Times New Roman" w:hint="eastAsia"/>
              </w:rPr>
              <w:t xml:space="preserve">, </w:t>
            </w:r>
            <w:r w:rsidRPr="00B81937">
              <w:rPr>
                <w:rFonts w:ascii="Times New Roman" w:eastAsia="宋体" w:hAnsi="Times New Roman" w:cs="Times New Roman" w:hint="eastAsia"/>
              </w:rPr>
              <w:t>王诗韵</w:t>
            </w:r>
            <w:r w:rsidRPr="00B81937">
              <w:rPr>
                <w:rFonts w:ascii="Times New Roman" w:eastAsia="宋体" w:hAnsi="Times New Roman" w:cs="Times New Roman" w:hint="eastAsia"/>
              </w:rPr>
              <w:t xml:space="preserve">, </w:t>
            </w:r>
            <w:r w:rsidRPr="00B81937">
              <w:rPr>
                <w:rFonts w:ascii="Times New Roman" w:eastAsia="宋体" w:hAnsi="Times New Roman" w:cs="Times New Roman" w:hint="eastAsia"/>
              </w:rPr>
              <w:t>闻金敏</w:t>
            </w:r>
            <w:r w:rsidRPr="00B81937">
              <w:rPr>
                <w:rFonts w:ascii="Times New Roman" w:eastAsia="宋体" w:hAnsi="Times New Roman" w:cs="Times New Roman" w:hint="eastAsia"/>
              </w:rPr>
              <w:t xml:space="preserve">, </w:t>
            </w:r>
            <w:r w:rsidRPr="00B81937">
              <w:rPr>
                <w:rFonts w:ascii="Times New Roman" w:eastAsia="宋体" w:hAnsi="Times New Roman" w:cs="Times New Roman" w:hint="eastAsia"/>
              </w:rPr>
              <w:t>李煜林</w:t>
            </w:r>
            <w:r w:rsidRPr="00B81937">
              <w:rPr>
                <w:rFonts w:ascii="Times New Roman" w:eastAsia="宋体" w:hAnsi="Times New Roman" w:cs="Times New Roman" w:hint="eastAsia"/>
              </w:rPr>
              <w:t xml:space="preserve">, </w:t>
            </w:r>
            <w:proofErr w:type="gramStart"/>
            <w:r w:rsidRPr="00B81937">
              <w:rPr>
                <w:rFonts w:ascii="Times New Roman" w:eastAsia="宋体" w:hAnsi="Times New Roman" w:cs="Times New Roman" w:hint="eastAsia"/>
              </w:rPr>
              <w:t>夏险</w:t>
            </w:r>
            <w:proofErr w:type="gramEnd"/>
            <w:r w:rsidRPr="00B81937">
              <w:rPr>
                <w:rFonts w:ascii="Times New Roman" w:eastAsia="宋体" w:hAnsi="Times New Roman" w:cs="Times New Roman" w:hint="eastAsia"/>
              </w:rPr>
              <w:t xml:space="preserve">. VE </w:t>
            </w:r>
            <w:proofErr w:type="gramStart"/>
            <w:r w:rsidRPr="00B81937">
              <w:rPr>
                <w:rFonts w:ascii="Times New Roman" w:eastAsia="宋体" w:hAnsi="Times New Roman" w:cs="Times New Roman" w:hint="eastAsia"/>
              </w:rPr>
              <w:t>对鲜切荸荠</w:t>
            </w:r>
            <w:proofErr w:type="gramEnd"/>
            <w:r w:rsidRPr="00B81937">
              <w:rPr>
                <w:rFonts w:ascii="Times New Roman" w:eastAsia="宋体" w:hAnsi="Times New Roman" w:cs="Times New Roman" w:hint="eastAsia"/>
              </w:rPr>
              <w:t>酶促褐变的影响</w:t>
            </w:r>
            <w:r w:rsidRPr="00B81937">
              <w:rPr>
                <w:rFonts w:ascii="Times New Roman" w:eastAsia="宋体" w:hAnsi="Times New Roman" w:cs="Times New Roman" w:hint="eastAsia"/>
              </w:rPr>
              <w:t xml:space="preserve">. </w:t>
            </w:r>
            <w:r w:rsidRPr="00B81937">
              <w:rPr>
                <w:rFonts w:ascii="Times New Roman" w:eastAsia="宋体" w:hAnsi="Times New Roman" w:cs="Times New Roman" w:hint="eastAsia"/>
              </w:rPr>
              <w:t>保鲜与加工</w:t>
            </w:r>
            <w:r w:rsidRPr="00B81937">
              <w:rPr>
                <w:rFonts w:ascii="Times New Roman" w:eastAsia="宋体" w:hAnsi="Times New Roman" w:cs="Times New Roman" w:hint="eastAsia"/>
              </w:rPr>
              <w:t>, 2021, 21(10): 23-28.</w:t>
            </w:r>
          </w:p>
        </w:tc>
        <w:tc>
          <w:tcPr>
            <w:tcW w:w="1920" w:type="dxa"/>
            <w:vAlign w:val="center"/>
          </w:tcPr>
          <w:p w14:paraId="1F52B265" w14:textId="5498F9F8" w:rsidR="00F87C7A" w:rsidRDefault="00CD5846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CD5846">
              <w:rPr>
                <w:rFonts w:ascii="Times New Roman" w:eastAsia="宋体" w:hAnsi="Times New Roman" w:cs="Times New Roman" w:hint="eastAsia"/>
              </w:rPr>
              <w:lastRenderedPageBreak/>
              <w:t>李煜林（湖北师范大学）、倪明（湖北师范大学）</w:t>
            </w:r>
          </w:p>
        </w:tc>
        <w:tc>
          <w:tcPr>
            <w:tcW w:w="900" w:type="dxa"/>
            <w:vAlign w:val="center"/>
          </w:tcPr>
          <w:p w14:paraId="42928111" w14:textId="77777777" w:rsidR="00F87C7A" w:rsidRDefault="00F87C7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14:paraId="65DCE452" w14:textId="77777777" w:rsidR="00F87C7A" w:rsidRDefault="00F87C7A">
      <w:pPr>
        <w:pStyle w:val="a0"/>
        <w:rPr>
          <w:rFonts w:hint="eastAsia"/>
        </w:rPr>
      </w:pPr>
    </w:p>
    <w:p w14:paraId="663016DF" w14:textId="77777777" w:rsidR="00F87C7A" w:rsidRDefault="00F87C7A">
      <w:pPr>
        <w:pStyle w:val="a0"/>
        <w:rPr>
          <w:rFonts w:hint="eastAsia"/>
        </w:rPr>
      </w:pPr>
    </w:p>
    <w:tbl>
      <w:tblPr>
        <w:tblW w:w="14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990"/>
        <w:gridCol w:w="1704"/>
        <w:gridCol w:w="3407"/>
        <w:gridCol w:w="4152"/>
        <w:gridCol w:w="1980"/>
        <w:gridCol w:w="1125"/>
      </w:tblGrid>
      <w:tr w:rsidR="00F87C7A" w14:paraId="5E982B40" w14:textId="77777777">
        <w:trPr>
          <w:trHeight w:val="490"/>
          <w:jc w:val="center"/>
        </w:trPr>
        <w:tc>
          <w:tcPr>
            <w:tcW w:w="919" w:type="dxa"/>
            <w:vAlign w:val="center"/>
          </w:tcPr>
          <w:p w14:paraId="5DEA573B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90" w:type="dxa"/>
            <w:vAlign w:val="center"/>
          </w:tcPr>
          <w:p w14:paraId="022153B2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奖励</w:t>
            </w:r>
          </w:p>
          <w:p w14:paraId="53947E4C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704" w:type="dxa"/>
            <w:vAlign w:val="center"/>
          </w:tcPr>
          <w:p w14:paraId="02BE1104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407" w:type="dxa"/>
            <w:vAlign w:val="center"/>
          </w:tcPr>
          <w:p w14:paraId="509F840B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提名者及提名意见</w:t>
            </w:r>
          </w:p>
        </w:tc>
        <w:tc>
          <w:tcPr>
            <w:tcW w:w="4152" w:type="dxa"/>
            <w:vAlign w:val="center"/>
          </w:tcPr>
          <w:p w14:paraId="12997FAE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主要知识产权和标准规范等目录</w:t>
            </w:r>
          </w:p>
        </w:tc>
        <w:tc>
          <w:tcPr>
            <w:tcW w:w="1980" w:type="dxa"/>
            <w:vAlign w:val="center"/>
          </w:tcPr>
          <w:p w14:paraId="25C3ECFC" w14:textId="77777777" w:rsidR="00F87C7A" w:rsidRDefault="00000000">
            <w:pPr>
              <w:spacing w:line="36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主要完成人（完成单位）</w:t>
            </w:r>
          </w:p>
        </w:tc>
        <w:tc>
          <w:tcPr>
            <w:tcW w:w="1125" w:type="dxa"/>
            <w:vAlign w:val="center"/>
          </w:tcPr>
          <w:p w14:paraId="686750EB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F87C7A" w14:paraId="2B652F09" w14:textId="77777777">
        <w:trPr>
          <w:trHeight w:val="989"/>
          <w:jc w:val="center"/>
        </w:trPr>
        <w:tc>
          <w:tcPr>
            <w:tcW w:w="919" w:type="dxa"/>
            <w:vAlign w:val="center"/>
          </w:tcPr>
          <w:p w14:paraId="0EC014F6" w14:textId="77777777" w:rsidR="00F87C7A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79F0EB9E" w14:textId="77777777" w:rsidR="00F87C7A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技术发明奖</w:t>
            </w:r>
          </w:p>
        </w:tc>
        <w:tc>
          <w:tcPr>
            <w:tcW w:w="1704" w:type="dxa"/>
            <w:vAlign w:val="center"/>
          </w:tcPr>
          <w:p w14:paraId="2A8C0CD4" w14:textId="77777777" w:rsidR="00F87C7A" w:rsidRDefault="00F87C7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407" w:type="dxa"/>
            <w:vAlign w:val="center"/>
          </w:tcPr>
          <w:p w14:paraId="59D4E161" w14:textId="77777777" w:rsidR="00F87C7A" w:rsidRDefault="00000000">
            <w:pPr>
              <w:spacing w:line="36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黄石市人民政府：同意提名该项目申报2026年湖北省技术发明奖</w:t>
            </w:r>
          </w:p>
        </w:tc>
        <w:tc>
          <w:tcPr>
            <w:tcW w:w="4152" w:type="dxa"/>
            <w:vAlign w:val="center"/>
          </w:tcPr>
          <w:p w14:paraId="56D72133" w14:textId="77777777" w:rsidR="00F87C7A" w:rsidRDefault="00F87C7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6218F00" w14:textId="77777777" w:rsidR="00F87C7A" w:rsidRDefault="00F87C7A">
            <w:pPr>
              <w:spacing w:line="360" w:lineRule="exac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2077B4F0" w14:textId="77777777" w:rsidR="00F87C7A" w:rsidRDefault="00F87C7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14:paraId="63CA298F" w14:textId="77777777" w:rsidR="00F87C7A" w:rsidRDefault="00F87C7A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Spec="center" w:tblpY="306"/>
        <w:tblOverlap w:val="never"/>
        <w:tblW w:w="14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176"/>
        <w:gridCol w:w="1398"/>
        <w:gridCol w:w="3525"/>
        <w:gridCol w:w="2415"/>
        <w:gridCol w:w="1707"/>
        <w:gridCol w:w="1980"/>
        <w:gridCol w:w="1125"/>
      </w:tblGrid>
      <w:tr w:rsidR="00F87C7A" w14:paraId="70278E2F" w14:textId="77777777">
        <w:trPr>
          <w:jc w:val="center"/>
        </w:trPr>
        <w:tc>
          <w:tcPr>
            <w:tcW w:w="951" w:type="dxa"/>
            <w:vAlign w:val="center"/>
          </w:tcPr>
          <w:p w14:paraId="5DA9431E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76" w:type="dxa"/>
            <w:vAlign w:val="center"/>
          </w:tcPr>
          <w:p w14:paraId="4180AC84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奖励</w:t>
            </w:r>
          </w:p>
          <w:p w14:paraId="00671CE6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398" w:type="dxa"/>
            <w:vAlign w:val="center"/>
          </w:tcPr>
          <w:p w14:paraId="0ECC47F9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525" w:type="dxa"/>
            <w:vAlign w:val="center"/>
          </w:tcPr>
          <w:p w14:paraId="4DF1D993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提名者及提名意见</w:t>
            </w:r>
          </w:p>
        </w:tc>
        <w:tc>
          <w:tcPr>
            <w:tcW w:w="2415" w:type="dxa"/>
            <w:vAlign w:val="center"/>
          </w:tcPr>
          <w:p w14:paraId="5234B480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主要知识产权和标准规范等目录</w:t>
            </w:r>
          </w:p>
        </w:tc>
        <w:tc>
          <w:tcPr>
            <w:tcW w:w="1707" w:type="dxa"/>
            <w:vAlign w:val="center"/>
          </w:tcPr>
          <w:p w14:paraId="4AFD6538" w14:textId="77777777" w:rsidR="00F87C7A" w:rsidRDefault="00000000">
            <w:pPr>
              <w:spacing w:line="36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主要完成人</w:t>
            </w:r>
          </w:p>
        </w:tc>
        <w:tc>
          <w:tcPr>
            <w:tcW w:w="1980" w:type="dxa"/>
            <w:vAlign w:val="center"/>
          </w:tcPr>
          <w:p w14:paraId="7621038F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主要完成单位</w:t>
            </w:r>
          </w:p>
        </w:tc>
        <w:tc>
          <w:tcPr>
            <w:tcW w:w="1125" w:type="dxa"/>
            <w:vAlign w:val="center"/>
          </w:tcPr>
          <w:p w14:paraId="6B928C91" w14:textId="77777777" w:rsidR="00F87C7A" w:rsidRDefault="000000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F87C7A" w14:paraId="54479B1D" w14:textId="77777777">
        <w:trPr>
          <w:trHeight w:val="945"/>
          <w:jc w:val="center"/>
        </w:trPr>
        <w:tc>
          <w:tcPr>
            <w:tcW w:w="951" w:type="dxa"/>
            <w:vAlign w:val="center"/>
          </w:tcPr>
          <w:p w14:paraId="3886967D" w14:textId="77777777" w:rsidR="00F87C7A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176" w:type="dxa"/>
            <w:vAlign w:val="center"/>
          </w:tcPr>
          <w:p w14:paraId="1E48052A" w14:textId="77777777" w:rsidR="00F87C7A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科学技术进步奖</w:t>
            </w:r>
          </w:p>
        </w:tc>
        <w:tc>
          <w:tcPr>
            <w:tcW w:w="1398" w:type="dxa"/>
            <w:vAlign w:val="center"/>
          </w:tcPr>
          <w:p w14:paraId="4BFAE83C" w14:textId="77777777" w:rsidR="00F87C7A" w:rsidRDefault="00F87C7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525" w:type="dxa"/>
            <w:vAlign w:val="center"/>
          </w:tcPr>
          <w:p w14:paraId="73AC26AD" w14:textId="77777777" w:rsidR="00F87C7A" w:rsidRDefault="00000000">
            <w:pPr>
              <w:spacing w:line="36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黄石市人民政府：同意提名该项目申报2026年湖北省科学技术进步奖</w:t>
            </w:r>
          </w:p>
        </w:tc>
        <w:tc>
          <w:tcPr>
            <w:tcW w:w="2415" w:type="dxa"/>
            <w:vAlign w:val="center"/>
          </w:tcPr>
          <w:p w14:paraId="2E54B5BB" w14:textId="77777777" w:rsidR="00F87C7A" w:rsidRDefault="00F87C7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02CC9C95" w14:textId="77777777" w:rsidR="00F87C7A" w:rsidRDefault="00F87C7A">
            <w:pPr>
              <w:spacing w:line="360" w:lineRule="exac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E9FA4D7" w14:textId="77777777" w:rsidR="00F87C7A" w:rsidRDefault="00F87C7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4D83CC76" w14:textId="77777777" w:rsidR="00F87C7A" w:rsidRDefault="00F87C7A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14:paraId="5A1695FA" w14:textId="77777777" w:rsidR="00F87C7A" w:rsidRDefault="00F87C7A"/>
    <w:p w14:paraId="2F848DFC" w14:textId="77777777" w:rsidR="00F87C7A" w:rsidRDefault="00F87C7A">
      <w:pPr>
        <w:pStyle w:val="a0"/>
        <w:rPr>
          <w:rFonts w:hint="eastAsia"/>
        </w:rPr>
      </w:pPr>
    </w:p>
    <w:tbl>
      <w:tblPr>
        <w:tblStyle w:val="a6"/>
        <w:tblW w:w="14274" w:type="dxa"/>
        <w:jc w:val="center"/>
        <w:tblLayout w:type="fixed"/>
        <w:tblLook w:val="04A0" w:firstRow="1" w:lastRow="0" w:firstColumn="1" w:lastColumn="0" w:noHBand="0" w:noVBand="1"/>
      </w:tblPr>
      <w:tblGrid>
        <w:gridCol w:w="944"/>
        <w:gridCol w:w="1381"/>
        <w:gridCol w:w="3330"/>
        <w:gridCol w:w="2385"/>
        <w:gridCol w:w="5110"/>
        <w:gridCol w:w="1124"/>
      </w:tblGrid>
      <w:tr w:rsidR="00F87C7A" w14:paraId="39D517E7" w14:textId="77777777">
        <w:trPr>
          <w:trHeight w:val="398"/>
          <w:jc w:val="center"/>
        </w:trPr>
        <w:tc>
          <w:tcPr>
            <w:tcW w:w="944" w:type="dxa"/>
            <w:vAlign w:val="center"/>
          </w:tcPr>
          <w:p w14:paraId="0B47C12F" w14:textId="77777777" w:rsidR="00F87C7A" w:rsidRDefault="00000000">
            <w:pPr>
              <w:spacing w:line="360" w:lineRule="exact"/>
              <w:jc w:val="center"/>
              <w:rPr>
                <w:rFonts w:eastAsia="宋体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宋体" w:hint="eastAsia"/>
                <w:b/>
                <w:bCs/>
                <w:sz w:val="28"/>
                <w:szCs w:val="28"/>
                <w:lang w:val="en"/>
              </w:rPr>
              <w:t>序</w:t>
            </w:r>
          </w:p>
          <w:p w14:paraId="5ACAEA3C" w14:textId="77777777" w:rsidR="00F87C7A" w:rsidRDefault="00000000">
            <w:pPr>
              <w:spacing w:line="360" w:lineRule="exact"/>
              <w:jc w:val="center"/>
              <w:rPr>
                <w:rFonts w:eastAsia="宋体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宋体" w:hint="eastAsia"/>
                <w:b/>
                <w:bCs/>
                <w:sz w:val="28"/>
                <w:szCs w:val="28"/>
                <w:lang w:val="en"/>
              </w:rPr>
              <w:t>号</w:t>
            </w:r>
          </w:p>
        </w:tc>
        <w:tc>
          <w:tcPr>
            <w:tcW w:w="1381" w:type="dxa"/>
            <w:vAlign w:val="center"/>
          </w:tcPr>
          <w:p w14:paraId="3588E88C" w14:textId="77777777" w:rsidR="00F87C7A" w:rsidRDefault="00000000">
            <w:pPr>
              <w:spacing w:line="36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sz w:val="28"/>
                <w:szCs w:val="28"/>
              </w:rPr>
              <w:t>奖励</w:t>
            </w:r>
          </w:p>
          <w:p w14:paraId="604E1A26" w14:textId="77777777" w:rsidR="00F87C7A" w:rsidRDefault="00000000">
            <w:pPr>
              <w:spacing w:line="36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3330" w:type="dxa"/>
            <w:vAlign w:val="center"/>
          </w:tcPr>
          <w:p w14:paraId="2F4E1519" w14:textId="77777777" w:rsidR="00F87C7A" w:rsidRDefault="00000000">
            <w:pPr>
              <w:spacing w:line="36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2385" w:type="dxa"/>
            <w:vAlign w:val="center"/>
          </w:tcPr>
          <w:p w14:paraId="618C2C22" w14:textId="77777777" w:rsidR="00F87C7A" w:rsidRDefault="00000000">
            <w:pPr>
              <w:spacing w:line="36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sz w:val="28"/>
                <w:szCs w:val="28"/>
              </w:rPr>
              <w:t>提名者</w:t>
            </w:r>
          </w:p>
        </w:tc>
        <w:tc>
          <w:tcPr>
            <w:tcW w:w="5110" w:type="dxa"/>
            <w:vAlign w:val="center"/>
          </w:tcPr>
          <w:p w14:paraId="5985FC33" w14:textId="77777777" w:rsidR="00F87C7A" w:rsidRDefault="00000000">
            <w:pPr>
              <w:spacing w:line="36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sz w:val="28"/>
                <w:szCs w:val="28"/>
              </w:rPr>
              <w:t>企业情况简介</w:t>
            </w:r>
          </w:p>
        </w:tc>
        <w:tc>
          <w:tcPr>
            <w:tcW w:w="1124" w:type="dxa"/>
            <w:vAlign w:val="center"/>
          </w:tcPr>
          <w:p w14:paraId="0429274B" w14:textId="77777777" w:rsidR="00F87C7A" w:rsidRDefault="00000000">
            <w:pPr>
              <w:spacing w:line="36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F87C7A" w14:paraId="655CF75F" w14:textId="77777777">
        <w:trPr>
          <w:trHeight w:val="1236"/>
          <w:jc w:val="center"/>
        </w:trPr>
        <w:tc>
          <w:tcPr>
            <w:tcW w:w="944" w:type="dxa"/>
            <w:vAlign w:val="center"/>
          </w:tcPr>
          <w:p w14:paraId="3F02C07A" w14:textId="77777777" w:rsidR="00F87C7A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</w:t>
            </w:r>
          </w:p>
        </w:tc>
        <w:tc>
          <w:tcPr>
            <w:tcW w:w="1381" w:type="dxa"/>
            <w:vAlign w:val="center"/>
          </w:tcPr>
          <w:p w14:paraId="679ECDB4" w14:textId="77777777" w:rsidR="00F87C7A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科技型中小企业创新奖</w:t>
            </w:r>
          </w:p>
        </w:tc>
        <w:tc>
          <w:tcPr>
            <w:tcW w:w="3330" w:type="dxa"/>
            <w:vAlign w:val="center"/>
          </w:tcPr>
          <w:p w14:paraId="524653DF" w14:textId="77777777" w:rsidR="00F87C7A" w:rsidRDefault="00F87C7A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6F0C77E9" w14:textId="77777777" w:rsidR="00F87C7A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黄石市人民政府</w:t>
            </w:r>
          </w:p>
        </w:tc>
        <w:tc>
          <w:tcPr>
            <w:tcW w:w="5110" w:type="dxa"/>
            <w:vAlign w:val="center"/>
          </w:tcPr>
          <w:p w14:paraId="4C61270C" w14:textId="77777777" w:rsidR="00F87C7A" w:rsidRDefault="00F87C7A">
            <w:pPr>
              <w:spacing w:line="360" w:lineRule="exact"/>
              <w:ind w:firstLineChars="200" w:firstLine="482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4623C582" w14:textId="77777777" w:rsidR="00F87C7A" w:rsidRDefault="00F87C7A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</w:tbl>
    <w:p w14:paraId="3A8AEDF9" w14:textId="77777777" w:rsidR="00F87C7A" w:rsidRDefault="00F87C7A">
      <w:pPr>
        <w:pStyle w:val="a0"/>
        <w:rPr>
          <w:rFonts w:hint="eastAsia"/>
        </w:rPr>
      </w:pPr>
    </w:p>
    <w:p w14:paraId="7ED849F6" w14:textId="77777777" w:rsidR="00F87C7A" w:rsidRDefault="00000000">
      <w:pPr>
        <w:rPr>
          <w:rFonts w:ascii="文星仿宋" w:eastAsia="文星仿宋" w:hAnsi="文星仿宋" w:cs="文星仿宋"/>
          <w:sz w:val="28"/>
          <w:szCs w:val="28"/>
        </w:rPr>
      </w:pPr>
      <w:r>
        <w:rPr>
          <w:rFonts w:ascii="文星仿宋" w:eastAsia="文星仿宋" w:hAnsi="文星仿宋" w:cs="文星仿宋" w:hint="eastAsia"/>
          <w:sz w:val="28"/>
          <w:szCs w:val="28"/>
        </w:rPr>
        <w:t>注：请选择对应申报奖项类型的表格进行公示。</w:t>
      </w:r>
    </w:p>
    <w:p w14:paraId="4A9A60C5" w14:textId="77777777" w:rsidR="00F87C7A" w:rsidRDefault="00000000">
      <w:pPr>
        <w:ind w:firstLine="560"/>
        <w:rPr>
          <w:rFonts w:ascii="文星仿宋" w:eastAsia="文星仿宋" w:hAnsi="文星仿宋" w:cs="文星仿宋"/>
          <w:sz w:val="28"/>
          <w:szCs w:val="28"/>
        </w:rPr>
      </w:pPr>
      <w:r>
        <w:rPr>
          <w:rFonts w:ascii="文星仿宋" w:eastAsia="文星仿宋" w:hAnsi="文星仿宋" w:cs="文星仿宋" w:hint="eastAsia"/>
          <w:sz w:val="28"/>
          <w:szCs w:val="28"/>
        </w:rPr>
        <w:t>各表内主要完成单位、主要完成人等所指“主要”，均指全部。</w:t>
      </w:r>
    </w:p>
    <w:p w14:paraId="1F7F4FE4" w14:textId="77777777" w:rsidR="00F87C7A" w:rsidRDefault="00000000">
      <w:pPr>
        <w:ind w:firstLine="560"/>
        <w:rPr>
          <w:rFonts w:ascii="文星仿宋" w:eastAsia="文星仿宋" w:hAnsi="文星仿宋" w:cs="文星仿宋"/>
          <w:sz w:val="28"/>
          <w:szCs w:val="28"/>
        </w:rPr>
      </w:pPr>
      <w:r>
        <w:rPr>
          <w:rFonts w:ascii="文星仿宋" w:eastAsia="文星仿宋" w:hAnsi="文星仿宋" w:cs="文星仿宋" w:hint="eastAsia"/>
          <w:sz w:val="28"/>
          <w:szCs w:val="28"/>
        </w:rPr>
        <w:t>公示后，则公示表内相关内容不得修改，须与申报书内容保持一致。</w:t>
      </w:r>
    </w:p>
    <w:sectPr w:rsidR="00F87C7A">
      <w:pgSz w:w="16838" w:h="11906" w:orient="landscape"/>
      <w:pgMar w:top="1531" w:right="1984" w:bottom="1531" w:left="19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??_GB2312">
    <w:altName w:val="DejaVu Math TeX Gyre"/>
    <w:charset w:val="00"/>
    <w:family w:val="auto"/>
    <w:pitch w:val="default"/>
    <w:sig w:usb0="00000000" w:usb1="00000000" w:usb2="00000000" w:usb3="00000000" w:csb0="00000001" w:csb1="00000000"/>
  </w:font>
  <w:font w:name="文星仿宋">
    <w:altName w:val="方正仿宋_GBK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6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cyOWZlY2VkNTg1NDEzMWMyMWQ2MjcyNDljNDJlYTQifQ=="/>
  </w:docVars>
  <w:rsids>
    <w:rsidRoot w:val="0A0A27A3"/>
    <w:rsid w:val="FFF31FA4"/>
    <w:rsid w:val="FFF9C131"/>
    <w:rsid w:val="FFFA511D"/>
    <w:rsid w:val="FFFB126E"/>
    <w:rsid w:val="FFFE2010"/>
    <w:rsid w:val="FFFE38A3"/>
    <w:rsid w:val="FFFFC766"/>
    <w:rsid w:val="FFFFDA12"/>
    <w:rsid w:val="FFFFEE46"/>
    <w:rsid w:val="00032DA7"/>
    <w:rsid w:val="003014A2"/>
    <w:rsid w:val="006C401C"/>
    <w:rsid w:val="006E6D04"/>
    <w:rsid w:val="00833B0E"/>
    <w:rsid w:val="008A5867"/>
    <w:rsid w:val="00A41623"/>
    <w:rsid w:val="00AB18C3"/>
    <w:rsid w:val="00B81937"/>
    <w:rsid w:val="00C521D2"/>
    <w:rsid w:val="00CC2C55"/>
    <w:rsid w:val="00CD5846"/>
    <w:rsid w:val="00D36254"/>
    <w:rsid w:val="00EA2714"/>
    <w:rsid w:val="00EA4507"/>
    <w:rsid w:val="00F62173"/>
    <w:rsid w:val="00F87C7A"/>
    <w:rsid w:val="00FA1493"/>
    <w:rsid w:val="01660FF1"/>
    <w:rsid w:val="07BF4CBC"/>
    <w:rsid w:val="07D54E93"/>
    <w:rsid w:val="0A0A27A3"/>
    <w:rsid w:val="0DF95660"/>
    <w:rsid w:val="12F7B248"/>
    <w:rsid w:val="195B7EBF"/>
    <w:rsid w:val="1A912D2F"/>
    <w:rsid w:val="1D427135"/>
    <w:rsid w:val="1D9F6FD7"/>
    <w:rsid w:val="1DFB8B64"/>
    <w:rsid w:val="1E8E5DB1"/>
    <w:rsid w:val="1F3BB875"/>
    <w:rsid w:val="1F776688"/>
    <w:rsid w:val="1F9B08A4"/>
    <w:rsid w:val="1FCC6277"/>
    <w:rsid w:val="1FDFAD7A"/>
    <w:rsid w:val="1FFE6F0E"/>
    <w:rsid w:val="1FFEDE5E"/>
    <w:rsid w:val="20683B7C"/>
    <w:rsid w:val="26F9FA24"/>
    <w:rsid w:val="279A0A28"/>
    <w:rsid w:val="2BFD9C3A"/>
    <w:rsid w:val="2E77921E"/>
    <w:rsid w:val="2F4EF7BB"/>
    <w:rsid w:val="2F7A357D"/>
    <w:rsid w:val="2FFE4410"/>
    <w:rsid w:val="327C7D3B"/>
    <w:rsid w:val="359FC3A5"/>
    <w:rsid w:val="35AB70EF"/>
    <w:rsid w:val="36AF7040"/>
    <w:rsid w:val="36FA9894"/>
    <w:rsid w:val="3743A6E8"/>
    <w:rsid w:val="37CF9E54"/>
    <w:rsid w:val="37EF3221"/>
    <w:rsid w:val="39BFD8E5"/>
    <w:rsid w:val="3AEF9EC7"/>
    <w:rsid w:val="3AF52502"/>
    <w:rsid w:val="3AF7355F"/>
    <w:rsid w:val="3BF7AD22"/>
    <w:rsid w:val="3C7A25CD"/>
    <w:rsid w:val="3C7F1E4B"/>
    <w:rsid w:val="3CFE346C"/>
    <w:rsid w:val="3DF06474"/>
    <w:rsid w:val="3DF75FED"/>
    <w:rsid w:val="3DFAAA80"/>
    <w:rsid w:val="3E591487"/>
    <w:rsid w:val="3E6F16CF"/>
    <w:rsid w:val="3EDA76FA"/>
    <w:rsid w:val="3EED2EBE"/>
    <w:rsid w:val="3EFF5018"/>
    <w:rsid w:val="3F33F9C5"/>
    <w:rsid w:val="3F6AF2E2"/>
    <w:rsid w:val="3F6F796A"/>
    <w:rsid w:val="3F7D9536"/>
    <w:rsid w:val="3F8732DD"/>
    <w:rsid w:val="3FA71E64"/>
    <w:rsid w:val="3FA73A82"/>
    <w:rsid w:val="3FFB355D"/>
    <w:rsid w:val="3FFB3AE1"/>
    <w:rsid w:val="3FFF2DE9"/>
    <w:rsid w:val="3FFFF9CD"/>
    <w:rsid w:val="409C4C78"/>
    <w:rsid w:val="44F5A7C1"/>
    <w:rsid w:val="44FFF525"/>
    <w:rsid w:val="479B2AAC"/>
    <w:rsid w:val="47D8D222"/>
    <w:rsid w:val="47EB2300"/>
    <w:rsid w:val="49FF67B5"/>
    <w:rsid w:val="4D667512"/>
    <w:rsid w:val="4F563D56"/>
    <w:rsid w:val="4F7D3129"/>
    <w:rsid w:val="4F82AC0A"/>
    <w:rsid w:val="4FB6BFA3"/>
    <w:rsid w:val="51D131AB"/>
    <w:rsid w:val="51F707C6"/>
    <w:rsid w:val="55FFFD67"/>
    <w:rsid w:val="57FF700E"/>
    <w:rsid w:val="5AF5841F"/>
    <w:rsid w:val="5B77088C"/>
    <w:rsid w:val="5CAEB7EF"/>
    <w:rsid w:val="5D03240C"/>
    <w:rsid w:val="5D1DD91E"/>
    <w:rsid w:val="5D7FB896"/>
    <w:rsid w:val="5DF9111E"/>
    <w:rsid w:val="5DFBB2AB"/>
    <w:rsid w:val="5DFFC4CF"/>
    <w:rsid w:val="5EEEAEBC"/>
    <w:rsid w:val="5EFF0285"/>
    <w:rsid w:val="5EFF29AF"/>
    <w:rsid w:val="5F3EE548"/>
    <w:rsid w:val="5F7FA234"/>
    <w:rsid w:val="5FA92A9F"/>
    <w:rsid w:val="5FBFBB05"/>
    <w:rsid w:val="5FD63003"/>
    <w:rsid w:val="5FEF2A3B"/>
    <w:rsid w:val="5FFB957E"/>
    <w:rsid w:val="5FFEE1B7"/>
    <w:rsid w:val="5FFFA515"/>
    <w:rsid w:val="615E6946"/>
    <w:rsid w:val="65F3EF1F"/>
    <w:rsid w:val="67BFCAF1"/>
    <w:rsid w:val="67FF5107"/>
    <w:rsid w:val="693DA12A"/>
    <w:rsid w:val="6A3DA4F9"/>
    <w:rsid w:val="6A48602B"/>
    <w:rsid w:val="6AF07FA8"/>
    <w:rsid w:val="6AF2A924"/>
    <w:rsid w:val="6B738E3C"/>
    <w:rsid w:val="6BDF5165"/>
    <w:rsid w:val="6BFB89B7"/>
    <w:rsid w:val="6DE76F6C"/>
    <w:rsid w:val="6DE953CA"/>
    <w:rsid w:val="6EFF7D7F"/>
    <w:rsid w:val="6F4F79C8"/>
    <w:rsid w:val="6F5BC459"/>
    <w:rsid w:val="6F6F72DF"/>
    <w:rsid w:val="6FBFA083"/>
    <w:rsid w:val="6FED8097"/>
    <w:rsid w:val="6FF5E413"/>
    <w:rsid w:val="6FFDCCC4"/>
    <w:rsid w:val="70FFDD4E"/>
    <w:rsid w:val="715B1EFB"/>
    <w:rsid w:val="717B8F9A"/>
    <w:rsid w:val="718F22BA"/>
    <w:rsid w:val="71FBF462"/>
    <w:rsid w:val="726F4852"/>
    <w:rsid w:val="73ADA57E"/>
    <w:rsid w:val="73B7A1C9"/>
    <w:rsid w:val="73F74A1E"/>
    <w:rsid w:val="73FD8D53"/>
    <w:rsid w:val="74FF3598"/>
    <w:rsid w:val="75DC6E8F"/>
    <w:rsid w:val="75FD207B"/>
    <w:rsid w:val="768DB6F5"/>
    <w:rsid w:val="76B93C8E"/>
    <w:rsid w:val="76BDCE45"/>
    <w:rsid w:val="76BFC956"/>
    <w:rsid w:val="777B8811"/>
    <w:rsid w:val="77B56176"/>
    <w:rsid w:val="77BEC6CC"/>
    <w:rsid w:val="77F1F826"/>
    <w:rsid w:val="787F5B11"/>
    <w:rsid w:val="78F68639"/>
    <w:rsid w:val="78F95260"/>
    <w:rsid w:val="79B34CF5"/>
    <w:rsid w:val="79BDC089"/>
    <w:rsid w:val="7AC131A3"/>
    <w:rsid w:val="7ADF9DBA"/>
    <w:rsid w:val="7AE97F6E"/>
    <w:rsid w:val="7AFF9C97"/>
    <w:rsid w:val="7B2F9666"/>
    <w:rsid w:val="7B7FD1EA"/>
    <w:rsid w:val="7BBE19B2"/>
    <w:rsid w:val="7BDF1416"/>
    <w:rsid w:val="7BEB07F6"/>
    <w:rsid w:val="7BF9A5DD"/>
    <w:rsid w:val="7BFFC0BE"/>
    <w:rsid w:val="7C7E5A58"/>
    <w:rsid w:val="7C97C281"/>
    <w:rsid w:val="7CBFFBA7"/>
    <w:rsid w:val="7CDD59EF"/>
    <w:rsid w:val="7D79A81F"/>
    <w:rsid w:val="7D7B8C4F"/>
    <w:rsid w:val="7D8FD5CB"/>
    <w:rsid w:val="7D9BBE02"/>
    <w:rsid w:val="7D9BEF2B"/>
    <w:rsid w:val="7DBF5476"/>
    <w:rsid w:val="7DEB39D7"/>
    <w:rsid w:val="7DF91E80"/>
    <w:rsid w:val="7E547E42"/>
    <w:rsid w:val="7E5E20BF"/>
    <w:rsid w:val="7EBFFE52"/>
    <w:rsid w:val="7ED3044B"/>
    <w:rsid w:val="7EEF1987"/>
    <w:rsid w:val="7EEF980F"/>
    <w:rsid w:val="7EFF23A7"/>
    <w:rsid w:val="7EFF8215"/>
    <w:rsid w:val="7F3F1ED7"/>
    <w:rsid w:val="7F5EBE3B"/>
    <w:rsid w:val="7F9D0AF1"/>
    <w:rsid w:val="7FBBF221"/>
    <w:rsid w:val="7FBDED6D"/>
    <w:rsid w:val="7FBE7D89"/>
    <w:rsid w:val="7FBF2AAB"/>
    <w:rsid w:val="7FBF462F"/>
    <w:rsid w:val="7FBF6971"/>
    <w:rsid w:val="7FD9E749"/>
    <w:rsid w:val="7FDD9B6A"/>
    <w:rsid w:val="7FDF6A64"/>
    <w:rsid w:val="7FDFE2F2"/>
    <w:rsid w:val="7FE94C2F"/>
    <w:rsid w:val="7FEBFBAE"/>
    <w:rsid w:val="7FEE45FA"/>
    <w:rsid w:val="7FEEC466"/>
    <w:rsid w:val="7FF3F1EA"/>
    <w:rsid w:val="7FF61232"/>
    <w:rsid w:val="7FFD0A86"/>
    <w:rsid w:val="7FFD2C06"/>
    <w:rsid w:val="7FFE6AB0"/>
    <w:rsid w:val="7FFF0616"/>
    <w:rsid w:val="7FFF5A4E"/>
    <w:rsid w:val="7FFFAA7A"/>
    <w:rsid w:val="7FFFF284"/>
    <w:rsid w:val="94EE6AEB"/>
    <w:rsid w:val="97F5A774"/>
    <w:rsid w:val="97FF7C17"/>
    <w:rsid w:val="9B4EBF49"/>
    <w:rsid w:val="9EAFC392"/>
    <w:rsid w:val="9EF50906"/>
    <w:rsid w:val="9EFFB63E"/>
    <w:rsid w:val="9FF3F8E3"/>
    <w:rsid w:val="A3CE2DD2"/>
    <w:rsid w:val="A3FA91EE"/>
    <w:rsid w:val="A45B0D02"/>
    <w:rsid w:val="A4CC5EFA"/>
    <w:rsid w:val="A5CC94DC"/>
    <w:rsid w:val="A71F9B31"/>
    <w:rsid w:val="AAD71F38"/>
    <w:rsid w:val="AC5E2928"/>
    <w:rsid w:val="ADF3A291"/>
    <w:rsid w:val="AEEF8EBC"/>
    <w:rsid w:val="AF723549"/>
    <w:rsid w:val="AFF48DFA"/>
    <w:rsid w:val="AFFFC8E7"/>
    <w:rsid w:val="AFFFF6C1"/>
    <w:rsid w:val="B57F8FDF"/>
    <w:rsid w:val="B75F03B7"/>
    <w:rsid w:val="B7B834CD"/>
    <w:rsid w:val="B7BBFED2"/>
    <w:rsid w:val="B7FF84B2"/>
    <w:rsid w:val="B9BF17A1"/>
    <w:rsid w:val="BBF76BBE"/>
    <w:rsid w:val="BCDBFAD7"/>
    <w:rsid w:val="BD5E96C1"/>
    <w:rsid w:val="BD7E00AC"/>
    <w:rsid w:val="BDF5A935"/>
    <w:rsid w:val="BDFF31DD"/>
    <w:rsid w:val="BE379063"/>
    <w:rsid w:val="BEB95117"/>
    <w:rsid w:val="BF3BF93F"/>
    <w:rsid w:val="BF779CDF"/>
    <w:rsid w:val="BFB1979B"/>
    <w:rsid w:val="BFC97BA0"/>
    <w:rsid w:val="BFEDC0AC"/>
    <w:rsid w:val="BFFBEF1B"/>
    <w:rsid w:val="BFFED54A"/>
    <w:rsid w:val="BFFF7584"/>
    <w:rsid w:val="C56B7AD8"/>
    <w:rsid w:val="C776036E"/>
    <w:rsid w:val="C7FD9BD1"/>
    <w:rsid w:val="C7FF2676"/>
    <w:rsid w:val="C9BDF474"/>
    <w:rsid w:val="CBF60E7A"/>
    <w:rsid w:val="CF7447A2"/>
    <w:rsid w:val="CF7508D9"/>
    <w:rsid w:val="CF7B81A6"/>
    <w:rsid w:val="CFBF3299"/>
    <w:rsid w:val="CFE5F455"/>
    <w:rsid w:val="D2BE5DC9"/>
    <w:rsid w:val="D3B557A2"/>
    <w:rsid w:val="D3FDF9F1"/>
    <w:rsid w:val="D73CD483"/>
    <w:rsid w:val="D77FD5A5"/>
    <w:rsid w:val="D7BF8B11"/>
    <w:rsid w:val="D7FCBF73"/>
    <w:rsid w:val="D7FF00DD"/>
    <w:rsid w:val="D7FF98EE"/>
    <w:rsid w:val="D8F8A3C4"/>
    <w:rsid w:val="DB558A20"/>
    <w:rsid w:val="DB77768A"/>
    <w:rsid w:val="DBB9D8E4"/>
    <w:rsid w:val="DCF7AA8B"/>
    <w:rsid w:val="DDFF25A8"/>
    <w:rsid w:val="DDFF95B3"/>
    <w:rsid w:val="DE34D416"/>
    <w:rsid w:val="DE736012"/>
    <w:rsid w:val="DEAF4E40"/>
    <w:rsid w:val="DEB1DF64"/>
    <w:rsid w:val="DEEF18D9"/>
    <w:rsid w:val="DEF70683"/>
    <w:rsid w:val="DFB3D036"/>
    <w:rsid w:val="DFB71C1F"/>
    <w:rsid w:val="DFBB76F2"/>
    <w:rsid w:val="DFFFC736"/>
    <w:rsid w:val="DFFFE7D4"/>
    <w:rsid w:val="E1EA1EB1"/>
    <w:rsid w:val="E2BF3CC3"/>
    <w:rsid w:val="E379391E"/>
    <w:rsid w:val="E6DD0022"/>
    <w:rsid w:val="E6F67173"/>
    <w:rsid w:val="E7FF64C0"/>
    <w:rsid w:val="EB7E7AA0"/>
    <w:rsid w:val="EBCE1F33"/>
    <w:rsid w:val="EBEDD2EB"/>
    <w:rsid w:val="EBEFE109"/>
    <w:rsid w:val="EBF7DD8B"/>
    <w:rsid w:val="ED7E2067"/>
    <w:rsid w:val="EDEFB96B"/>
    <w:rsid w:val="EDF578A6"/>
    <w:rsid w:val="EDFEFEB6"/>
    <w:rsid w:val="EE4D619F"/>
    <w:rsid w:val="EF0C166B"/>
    <w:rsid w:val="EF3D8CF0"/>
    <w:rsid w:val="EF3EFFE2"/>
    <w:rsid w:val="EF3F012C"/>
    <w:rsid w:val="EF9E993D"/>
    <w:rsid w:val="EFAF7BF1"/>
    <w:rsid w:val="EFAFE3E4"/>
    <w:rsid w:val="EFB9ACFE"/>
    <w:rsid w:val="EFBE6C8B"/>
    <w:rsid w:val="EFCE788D"/>
    <w:rsid w:val="EFDF6405"/>
    <w:rsid w:val="EFE64746"/>
    <w:rsid w:val="EFEB8A30"/>
    <w:rsid w:val="EFF002C7"/>
    <w:rsid w:val="EFF54A37"/>
    <w:rsid w:val="EFF72EEA"/>
    <w:rsid w:val="EFF7E25F"/>
    <w:rsid w:val="EFFD10BB"/>
    <w:rsid w:val="EFFF25F4"/>
    <w:rsid w:val="EFFF61A8"/>
    <w:rsid w:val="F1DE0E80"/>
    <w:rsid w:val="F2F22668"/>
    <w:rsid w:val="F2F37D88"/>
    <w:rsid w:val="F2FBB2FE"/>
    <w:rsid w:val="F33AFCBF"/>
    <w:rsid w:val="F3A42B4D"/>
    <w:rsid w:val="F3BEA097"/>
    <w:rsid w:val="F3DE5117"/>
    <w:rsid w:val="F47E3FAA"/>
    <w:rsid w:val="F5BF0F28"/>
    <w:rsid w:val="F5FE3FF7"/>
    <w:rsid w:val="F61F9175"/>
    <w:rsid w:val="F637D922"/>
    <w:rsid w:val="F678CB87"/>
    <w:rsid w:val="F6F3A867"/>
    <w:rsid w:val="F6FEE1CA"/>
    <w:rsid w:val="F77B404A"/>
    <w:rsid w:val="F7973A2A"/>
    <w:rsid w:val="F7BD391F"/>
    <w:rsid w:val="F7D4F0B4"/>
    <w:rsid w:val="F7DEE76C"/>
    <w:rsid w:val="F7E7D245"/>
    <w:rsid w:val="F7FB1659"/>
    <w:rsid w:val="F7FE4CA0"/>
    <w:rsid w:val="F7FF659D"/>
    <w:rsid w:val="F7FFD7E5"/>
    <w:rsid w:val="F7FFDB09"/>
    <w:rsid w:val="FA5FA7C4"/>
    <w:rsid w:val="FA9F4593"/>
    <w:rsid w:val="FADB1E96"/>
    <w:rsid w:val="FB3722DB"/>
    <w:rsid w:val="FB3DF185"/>
    <w:rsid w:val="FB7F58AB"/>
    <w:rsid w:val="FB9A3BDF"/>
    <w:rsid w:val="FBCFC018"/>
    <w:rsid w:val="FBDEF586"/>
    <w:rsid w:val="FBF6ACC5"/>
    <w:rsid w:val="FBFDD842"/>
    <w:rsid w:val="FBFF8EC9"/>
    <w:rsid w:val="FBFF9BE1"/>
    <w:rsid w:val="FCBF11D0"/>
    <w:rsid w:val="FCBF9D84"/>
    <w:rsid w:val="FCDD01E6"/>
    <w:rsid w:val="FCFB8AAC"/>
    <w:rsid w:val="FD5D4A2A"/>
    <w:rsid w:val="FD6920A4"/>
    <w:rsid w:val="FD77945F"/>
    <w:rsid w:val="FD7DD264"/>
    <w:rsid w:val="FD7EA2A3"/>
    <w:rsid w:val="FD977D31"/>
    <w:rsid w:val="FD9F31D1"/>
    <w:rsid w:val="FDCB579B"/>
    <w:rsid w:val="FDDD7D8D"/>
    <w:rsid w:val="FDF18088"/>
    <w:rsid w:val="FDF6A789"/>
    <w:rsid w:val="FDFEDCFA"/>
    <w:rsid w:val="FDFF333E"/>
    <w:rsid w:val="FDFFBCAE"/>
    <w:rsid w:val="FDFFF130"/>
    <w:rsid w:val="FE35AD14"/>
    <w:rsid w:val="FE7EA044"/>
    <w:rsid w:val="FE7F99AF"/>
    <w:rsid w:val="FED7CF8D"/>
    <w:rsid w:val="FEDF11AE"/>
    <w:rsid w:val="FEDFF8B3"/>
    <w:rsid w:val="FEF3712A"/>
    <w:rsid w:val="FEF5A01F"/>
    <w:rsid w:val="FEFC8BC7"/>
    <w:rsid w:val="FEFD0DDF"/>
    <w:rsid w:val="FF15294F"/>
    <w:rsid w:val="FF5BE01A"/>
    <w:rsid w:val="FF7E295D"/>
    <w:rsid w:val="FFA96984"/>
    <w:rsid w:val="FFB76512"/>
    <w:rsid w:val="FFB78801"/>
    <w:rsid w:val="FFB7CB08"/>
    <w:rsid w:val="FFBCD998"/>
    <w:rsid w:val="FFBD0A06"/>
    <w:rsid w:val="FFBE90CB"/>
    <w:rsid w:val="FFBF54C4"/>
    <w:rsid w:val="FFBF7EC2"/>
    <w:rsid w:val="FFCDE797"/>
    <w:rsid w:val="FFDF3657"/>
    <w:rsid w:val="FFDFF3B9"/>
    <w:rsid w:val="FFE30974"/>
    <w:rsid w:val="FFE6A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5DFA8"/>
  <w15:docId w15:val="{DD2CAD52-D565-46AD-95AA-50843AB9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Body Text 2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snapToGrid w:val="0"/>
      <w:spacing w:line="520" w:lineRule="exact"/>
      <w:ind w:firstLineChars="200" w:firstLine="720"/>
      <w:outlineLvl w:val="0"/>
    </w:pPr>
    <w:rPr>
      <w:rFonts w:eastAsia="方正小标宋简体"/>
      <w:bCs/>
      <w:kern w:val="0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="0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spacing w:before="133"/>
      <w:ind w:left="149"/>
    </w:pPr>
    <w:rPr>
      <w:rFonts w:ascii="宋体" w:eastAsia="宋体" w:hAnsi="宋体"/>
      <w:szCs w:val="21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2"/>
    <w:basedOn w:val="a"/>
    <w:uiPriority w:val="99"/>
    <w:qFormat/>
    <w:pPr>
      <w:spacing w:after="120" w:line="480" w:lineRule="auto"/>
    </w:pPr>
    <w:rPr>
      <w:rFonts w:ascii="??_GB2312" w:eastAsia="Times New Roman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1"/>
    <w:qFormat/>
    <w:rPr>
      <w:rFonts w:cs="Times New Roman"/>
    </w:rPr>
  </w:style>
  <w:style w:type="character" w:styleId="a8">
    <w:name w:val="FollowedHyperlink"/>
    <w:basedOn w:val="a1"/>
    <w:qFormat/>
    <w:rPr>
      <w:color w:val="444444"/>
      <w:u w:val="none"/>
    </w:rPr>
  </w:style>
  <w:style w:type="character" w:styleId="a9">
    <w:name w:val="Emphasis"/>
    <w:basedOn w:val="a1"/>
    <w:qFormat/>
  </w:style>
  <w:style w:type="character" w:styleId="aa">
    <w:name w:val="Hyperlink"/>
    <w:basedOn w:val="a1"/>
    <w:qFormat/>
    <w:rPr>
      <w:color w:val="444444"/>
      <w:u w:val="none"/>
    </w:rPr>
  </w:style>
  <w:style w:type="paragraph" w:customStyle="1" w:styleId="ab">
    <w:name w:val="段"/>
    <w:next w:val="a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李俊.</dc:creator>
  <cp:lastModifiedBy>Yulin Li</cp:lastModifiedBy>
  <cp:revision>11</cp:revision>
  <cp:lastPrinted>2025-05-07T11:13:00Z</cp:lastPrinted>
  <dcterms:created xsi:type="dcterms:W3CDTF">2023-06-18T23:21:00Z</dcterms:created>
  <dcterms:modified xsi:type="dcterms:W3CDTF">2026-03-20T12:31:00Z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11047B81C1D540328B8FE9F183CD715F</vt:lpwstr>
  </property>
</Properties>
</file>