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15E2E">
      <w:pPr>
        <w:pStyle w:val="6"/>
        <w:ind w:firstLine="4760" w:firstLineChars="1700"/>
        <w:rPr>
          <w:rFonts w:eastAsia="仿宋_GB2312"/>
          <w:color w:val="000000"/>
          <w:sz w:val="28"/>
          <w:szCs w:val="28"/>
        </w:rPr>
      </w:pPr>
      <w:bookmarkStart w:id="5" w:name="_GoBack"/>
      <w:bookmarkEnd w:id="5"/>
      <w:r>
        <w:rPr>
          <w:rFonts w:hint="eastAsia"/>
          <w:sz w:val="28"/>
          <w:szCs w:val="28"/>
        </w:rPr>
        <w:t>湖北师范大学</w:t>
      </w:r>
      <w:r>
        <w:rPr>
          <w:sz w:val="28"/>
          <w:szCs w:val="28"/>
          <w:lang w:val="en"/>
        </w:rPr>
        <w:t>202</w:t>
      </w:r>
      <w:r>
        <w:rPr>
          <w:rFonts w:hint="eastAsia"/>
          <w:sz w:val="28"/>
          <w:szCs w:val="28"/>
        </w:rPr>
        <w:t>6</w:t>
      </w:r>
      <w:r>
        <w:rPr>
          <w:sz w:val="28"/>
          <w:szCs w:val="28"/>
          <w:lang w:val="en"/>
        </w:rPr>
        <w:t>年度湖北省科学技术奖项目</w:t>
      </w:r>
      <w:r>
        <w:rPr>
          <w:rFonts w:hint="eastAsia"/>
          <w:sz w:val="28"/>
          <w:szCs w:val="28"/>
        </w:rPr>
        <w:t>申报</w:t>
      </w:r>
      <w:r>
        <w:rPr>
          <w:sz w:val="28"/>
          <w:szCs w:val="28"/>
          <w:lang w:val="en"/>
        </w:rPr>
        <w:t>汇总表</w:t>
      </w:r>
    </w:p>
    <w:tbl>
      <w:tblPr>
        <w:tblStyle w:val="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90"/>
        <w:gridCol w:w="1440"/>
        <w:gridCol w:w="2160"/>
        <w:gridCol w:w="3045"/>
        <w:gridCol w:w="3090"/>
        <w:gridCol w:w="1815"/>
        <w:gridCol w:w="959"/>
      </w:tblGrid>
      <w:tr w14:paraId="5F306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9889F03">
            <w:r>
              <w:t>序号</w:t>
            </w:r>
          </w:p>
        </w:tc>
        <w:tc>
          <w:tcPr>
            <w:tcW w:w="990" w:type="dxa"/>
            <w:vAlign w:val="center"/>
          </w:tcPr>
          <w:p w14:paraId="3EBBF74F">
            <w:r>
              <w:t>奖励</w:t>
            </w:r>
          </w:p>
          <w:p w14:paraId="7BAD06F4">
            <w:r>
              <w:t>类别</w:t>
            </w:r>
          </w:p>
        </w:tc>
        <w:tc>
          <w:tcPr>
            <w:tcW w:w="1440" w:type="dxa"/>
            <w:vAlign w:val="center"/>
          </w:tcPr>
          <w:p w14:paraId="068FC7EA">
            <w:r>
              <w:t>项目名称</w:t>
            </w:r>
          </w:p>
        </w:tc>
        <w:tc>
          <w:tcPr>
            <w:tcW w:w="2160" w:type="dxa"/>
            <w:vAlign w:val="center"/>
          </w:tcPr>
          <w:p w14:paraId="340350F5">
            <w:r>
              <w:t>提名者及提名意见</w:t>
            </w:r>
          </w:p>
        </w:tc>
        <w:tc>
          <w:tcPr>
            <w:tcW w:w="3045" w:type="dxa"/>
            <w:vAlign w:val="center"/>
          </w:tcPr>
          <w:p w14:paraId="524D8E00">
            <w:pPr>
              <w:rPr>
                <w:szCs w:val="21"/>
              </w:rPr>
            </w:pPr>
            <w:r>
              <w:t>项目简介</w:t>
            </w:r>
          </w:p>
        </w:tc>
        <w:tc>
          <w:tcPr>
            <w:tcW w:w="3090" w:type="dxa"/>
            <w:vAlign w:val="center"/>
          </w:tcPr>
          <w:p w14:paraId="70EC1DB5">
            <w:r>
              <w:t>代表性论文专著目录</w:t>
            </w:r>
          </w:p>
        </w:tc>
        <w:tc>
          <w:tcPr>
            <w:tcW w:w="1815" w:type="dxa"/>
            <w:vAlign w:val="center"/>
          </w:tcPr>
          <w:p w14:paraId="14EF6B04">
            <w:r>
              <w:t>主要完成人（完成单位）</w:t>
            </w:r>
          </w:p>
        </w:tc>
        <w:tc>
          <w:tcPr>
            <w:tcW w:w="959" w:type="dxa"/>
            <w:vAlign w:val="center"/>
          </w:tcPr>
          <w:p w14:paraId="17B71BF0">
            <w:r>
              <w:t>备注</w:t>
            </w:r>
          </w:p>
        </w:tc>
      </w:tr>
      <w:tr w14:paraId="311DB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5" w:hRule="atLeast"/>
        </w:trPr>
        <w:tc>
          <w:tcPr>
            <w:tcW w:w="675" w:type="dxa"/>
            <w:vAlign w:val="center"/>
          </w:tcPr>
          <w:p w14:paraId="27446D91">
            <w:r>
              <w:rPr>
                <w:rFonts w:hint="eastAsia"/>
              </w:rPr>
              <w:t>1</w:t>
            </w:r>
          </w:p>
        </w:tc>
        <w:tc>
          <w:tcPr>
            <w:tcW w:w="990" w:type="dxa"/>
            <w:vAlign w:val="center"/>
          </w:tcPr>
          <w:p w14:paraId="521CCD15">
            <w:r>
              <w:rPr>
                <w:rFonts w:hint="eastAsia"/>
              </w:rPr>
              <w:t>自然科学奖（一等奖）</w:t>
            </w:r>
          </w:p>
        </w:tc>
        <w:tc>
          <w:tcPr>
            <w:tcW w:w="1440" w:type="dxa"/>
            <w:vAlign w:val="center"/>
          </w:tcPr>
          <w:p w14:paraId="101AA099">
            <w:r>
              <w:rPr>
                <w:rFonts w:hint="eastAsia"/>
              </w:rPr>
              <w:t>植物源活性物质和惰性气体参与的气调贮藏结合抑制鲜切荸荠黄化的分子机制</w:t>
            </w:r>
          </w:p>
        </w:tc>
        <w:tc>
          <w:tcPr>
            <w:tcW w:w="2160" w:type="dxa"/>
            <w:vAlign w:val="center"/>
          </w:tcPr>
          <w:p w14:paraId="0F5AE3D6">
            <w:pPr>
              <w:rPr>
                <w:rFonts w:hint="eastAsia"/>
              </w:rPr>
            </w:pPr>
            <w:r>
              <w:rPr>
                <w:rFonts w:hint="eastAsia"/>
              </w:rPr>
              <w:t>黄石市人民政府。我单位认真审阅了该成果提名书及附件材料，确认全部材料真实有效，相关栏目内容均符合填写要求。</w:t>
            </w:r>
          </w:p>
          <w:p w14:paraId="2CE3498F">
            <w:pPr>
              <w:rPr>
                <w:rFonts w:hint="eastAsia"/>
              </w:rPr>
            </w:pPr>
            <w:r>
              <w:rPr>
                <w:rFonts w:hint="eastAsia"/>
              </w:rPr>
              <w:t>《植物源活性物质和惰性气体参与的气调贮藏结合抑制鲜切荸荠黄化的分子机制》，针对黄化造成鲜切荸荠食用品质下降和贮藏期缩短的问题，获得三点科学发现：</w:t>
            </w:r>
          </w:p>
          <w:p w14:paraId="2689AAFF">
            <w:pPr>
              <w:rPr>
                <w:rFonts w:hint="eastAsia"/>
              </w:rPr>
            </w:pPr>
            <w:r>
              <w:rPr>
                <w:rFonts w:hint="eastAsia"/>
              </w:rPr>
              <w:t>科学发现点一：3</w:t>
            </w:r>
            <w:r>
              <w:t>’</w:t>
            </w:r>
            <w:r>
              <w:rPr>
                <w:rFonts w:hint="eastAsia"/>
              </w:rPr>
              <w:t>,4</w:t>
            </w:r>
            <w:r>
              <w:t>’</w:t>
            </w:r>
            <w:r>
              <w:rPr>
                <w:rFonts w:hint="eastAsia"/>
              </w:rPr>
              <w:t>,5,7-四羟基异黄酮和N</w:t>
            </w:r>
            <w:r>
              <w:rPr>
                <w:rFonts w:hint="eastAsia"/>
                <w:vertAlign w:val="subscript"/>
              </w:rPr>
              <w:t>2</w:t>
            </w:r>
            <w:r>
              <w:rPr>
                <w:rFonts w:hint="eastAsia"/>
              </w:rPr>
              <w:t>、O</w:t>
            </w:r>
            <w:r>
              <w:rPr>
                <w:rFonts w:hint="eastAsia"/>
                <w:vertAlign w:val="subscript"/>
              </w:rPr>
              <w:t>2</w:t>
            </w:r>
            <w:r>
              <w:rPr>
                <w:rFonts w:hint="eastAsia"/>
              </w:rPr>
              <w:t>的气调贮藏结合能有效抑制鲜切荸荠黄化，没有引起鲜切荸荠微生物的显著生长。3</w:t>
            </w:r>
            <w:r>
              <w:t>’</w:t>
            </w:r>
            <w:r>
              <w:rPr>
                <w:rFonts w:hint="eastAsia"/>
              </w:rPr>
              <w:t>,4</w:t>
            </w:r>
            <w:r>
              <w:t>’</w:t>
            </w:r>
            <w:r>
              <w:rPr>
                <w:rFonts w:hint="eastAsia"/>
              </w:rPr>
              <w:t>,5,7-四羟基异黄酮主要通过抑制POD活性、降低圣草酚产量抑制鲜切荸荠黄化，N</w:t>
            </w:r>
            <w:r>
              <w:rPr>
                <w:rFonts w:hint="eastAsia"/>
                <w:vertAlign w:val="subscript"/>
              </w:rPr>
              <w:t>2</w:t>
            </w:r>
            <w:r>
              <w:rPr>
                <w:rFonts w:hint="eastAsia"/>
              </w:rPr>
              <w:t>、O</w:t>
            </w:r>
            <w:r>
              <w:rPr>
                <w:rFonts w:hint="eastAsia"/>
                <w:vertAlign w:val="subscript"/>
              </w:rPr>
              <w:t>2</w:t>
            </w:r>
            <w:r>
              <w:rPr>
                <w:rFonts w:hint="eastAsia"/>
              </w:rPr>
              <w:t>的气调贮藏主要通过阻断外界O</w:t>
            </w:r>
            <w:r>
              <w:rPr>
                <w:rFonts w:hint="eastAsia"/>
                <w:vertAlign w:val="subscript"/>
              </w:rPr>
              <w:t>2</w:t>
            </w:r>
            <w:r>
              <w:rPr>
                <w:rFonts w:hint="eastAsia"/>
              </w:rPr>
              <w:t>和鲜切荸荠接触、降低圣草酚产量抑制鲜切荸荠黄化；二者都通过延缓TSSC、TA、AA含量的下降保持鲜切荸荠的品质，N</w:t>
            </w:r>
            <w:r>
              <w:rPr>
                <w:rFonts w:hint="eastAsia"/>
                <w:vertAlign w:val="subscript"/>
              </w:rPr>
              <w:t>2</w:t>
            </w:r>
            <w:r>
              <w:rPr>
                <w:rFonts w:hint="eastAsia"/>
              </w:rPr>
              <w:t>、O</w:t>
            </w:r>
            <w:r>
              <w:rPr>
                <w:rFonts w:hint="eastAsia"/>
                <w:vertAlign w:val="subscript"/>
              </w:rPr>
              <w:t>2</w:t>
            </w:r>
            <w:r>
              <w:rPr>
                <w:rFonts w:hint="eastAsia"/>
              </w:rPr>
              <w:t>的气调贮藏还通过延缓重量损失率的下降保持鲜切荸荠的品质；二者结合抑制黄化和保持品质效果更好。</w:t>
            </w:r>
          </w:p>
          <w:p w14:paraId="193622AA">
            <w:pPr>
              <w:rPr>
                <w:szCs w:val="21"/>
              </w:rPr>
            </w:pPr>
            <w:r>
              <w:rPr>
                <w:rFonts w:hint="eastAsia"/>
              </w:rPr>
              <w:t>科学发现点二：</w:t>
            </w:r>
            <w:r>
              <w:t>4-羟基-7-甲氧基香豆素和</w:t>
            </w:r>
            <w:r>
              <w:rPr>
                <w:rFonts w:hint="eastAsia"/>
              </w:rPr>
              <w:t>Ne、O</w:t>
            </w:r>
            <w:r>
              <w:rPr>
                <w:rFonts w:hint="eastAsia"/>
                <w:vertAlign w:val="subscript"/>
              </w:rPr>
              <w:t>2</w:t>
            </w:r>
            <w:r>
              <w:rPr>
                <w:rFonts w:hint="eastAsia"/>
              </w:rPr>
              <w:t>的</w:t>
            </w:r>
            <w:r>
              <w:t>气调贮藏结合</w:t>
            </w:r>
            <w:r>
              <w:rPr>
                <w:rFonts w:hint="eastAsia"/>
                <w:szCs w:val="21"/>
              </w:rPr>
              <w:t>能有效抑制鲜切荸荠黄化，没有引起鲜切荸荠微生物的显著生长。</w:t>
            </w:r>
            <w:r>
              <w:t>4-羟基-7-甲氧基香豆素</w:t>
            </w:r>
            <w:r>
              <w:rPr>
                <w:rFonts w:hint="eastAsia"/>
                <w:szCs w:val="21"/>
              </w:rPr>
              <w:t>主要通过抑制POD活性、降低圣草酚产量抑制鲜切荸荠黄化，</w:t>
            </w:r>
            <w:r>
              <w:rPr>
                <w:rFonts w:hint="eastAsia"/>
              </w:rPr>
              <w:t>Ne、O</w:t>
            </w:r>
            <w:r>
              <w:rPr>
                <w:rFonts w:hint="eastAsia"/>
                <w:vertAlign w:val="subscript"/>
              </w:rPr>
              <w:t>2</w:t>
            </w:r>
            <w:r>
              <w:rPr>
                <w:rFonts w:hint="eastAsia"/>
              </w:rPr>
              <w:t>的气调贮藏主要通过阻断外界O</w:t>
            </w:r>
            <w:r>
              <w:rPr>
                <w:rFonts w:hint="eastAsia"/>
                <w:vertAlign w:val="subscript"/>
              </w:rPr>
              <w:t>2</w:t>
            </w:r>
            <w:r>
              <w:rPr>
                <w:rFonts w:hint="eastAsia"/>
              </w:rPr>
              <w:t>和鲜切荸荠接触、</w:t>
            </w:r>
            <w:r>
              <w:rPr>
                <w:rFonts w:hint="eastAsia"/>
                <w:szCs w:val="21"/>
              </w:rPr>
              <w:t>降低圣草酚产量</w:t>
            </w:r>
            <w:r>
              <w:rPr>
                <w:rFonts w:hint="eastAsia"/>
              </w:rPr>
              <w:t>抑制鲜切荸荠黄化；二者都通过延缓TSSC、TA、AA含量的下降保持鲜切荸荠的品质，Ne、O</w:t>
            </w:r>
            <w:r>
              <w:rPr>
                <w:rFonts w:hint="eastAsia"/>
                <w:vertAlign w:val="subscript"/>
              </w:rPr>
              <w:t>2</w:t>
            </w:r>
            <w:r>
              <w:rPr>
                <w:rFonts w:hint="eastAsia"/>
              </w:rPr>
              <w:t>的气调贮藏还通过延缓重量损失率的下降保持鲜切荸荠的品质；二者结合抑制黄化和保持品质效果更好。</w:t>
            </w:r>
          </w:p>
          <w:p w14:paraId="4AE0ECC9">
            <w:pPr>
              <w:rPr>
                <w:rFonts w:hint="eastAsia"/>
              </w:rPr>
            </w:pPr>
            <w:r>
              <w:rPr>
                <w:rFonts w:hint="eastAsia"/>
              </w:rPr>
              <w:t>科学发现点三：Kr、Xe、O</w:t>
            </w:r>
            <w:r>
              <w:rPr>
                <w:rFonts w:hint="eastAsia"/>
                <w:vertAlign w:val="subscript"/>
              </w:rPr>
              <w:t>2</w:t>
            </w:r>
            <w:r>
              <w:rPr>
                <w:rFonts w:hint="eastAsia"/>
              </w:rPr>
              <w:t>的气调贮藏</w:t>
            </w:r>
            <w:r>
              <w:rPr>
                <w:rFonts w:hint="eastAsia"/>
                <w:szCs w:val="21"/>
              </w:rPr>
              <w:t>能有效抑制鲜切荸荠黄化，没有引起鲜切荸荠微生物的显著生长。</w:t>
            </w:r>
            <w:r>
              <w:rPr>
                <w:rFonts w:hint="eastAsia"/>
              </w:rPr>
              <w:t>Kr、Xe、O</w:t>
            </w:r>
            <w:r>
              <w:rPr>
                <w:rFonts w:hint="eastAsia"/>
                <w:vertAlign w:val="subscript"/>
              </w:rPr>
              <w:t>2</w:t>
            </w:r>
            <w:r>
              <w:rPr>
                <w:rFonts w:hint="eastAsia"/>
              </w:rPr>
              <w:t>的气调贮藏主要通过阻断外界O</w:t>
            </w:r>
            <w:r>
              <w:rPr>
                <w:rFonts w:hint="eastAsia"/>
                <w:vertAlign w:val="subscript"/>
              </w:rPr>
              <w:t>2</w:t>
            </w:r>
            <w:r>
              <w:rPr>
                <w:rFonts w:hint="eastAsia"/>
              </w:rPr>
              <w:t>和鲜切荸荠接触、</w:t>
            </w:r>
            <w:r>
              <w:rPr>
                <w:rFonts w:hint="eastAsia"/>
                <w:szCs w:val="21"/>
              </w:rPr>
              <w:t>降低圣草酚产量</w:t>
            </w:r>
            <w:r>
              <w:rPr>
                <w:rFonts w:hint="eastAsia"/>
              </w:rPr>
              <w:t>抑制鲜切荸荠黄化，通过延缓TSSC、TA、AA含量、重量损失率的下降保持鲜切荸荠的品质。</w:t>
            </w:r>
          </w:p>
          <w:p w14:paraId="7299705F">
            <w:r>
              <w:rPr>
                <w:rFonts w:hint="eastAsia"/>
              </w:rPr>
              <w:t>项目发表中科院分区SCI1区论文3篇、中文期刊2篇，对照湖北省科学技术奖授奖条件，提名为2026年湖北省科学技术奖自然科学奖。</w:t>
            </w:r>
          </w:p>
        </w:tc>
        <w:tc>
          <w:tcPr>
            <w:tcW w:w="3045" w:type="dxa"/>
            <w:vAlign w:val="center"/>
          </w:tcPr>
          <w:p w14:paraId="09278545">
            <w:bookmarkStart w:id="0" w:name="_Hlk197963032"/>
            <w:r>
              <w:t>荸荠（</w:t>
            </w:r>
            <w:r>
              <w:rPr>
                <w:i/>
                <w:iCs/>
              </w:rPr>
              <w:t>Eleocharis tuberosa</w:t>
            </w:r>
            <w:r>
              <w:t>）是广受人们喜爱的药食两用食品，鲜切荸荠因为安全、美味和食用方便更受消费者青睐。但黄化降低了鲜切荸荠的食用品质，缩短了鲜切荸荠的贮藏期，造成鲜切荸荠产业每年近10%的产值损失，因而抑制黄化成为鲜切荸荠产业急需解决的问题。本项目在国际上</w:t>
            </w:r>
            <w:r>
              <w:rPr>
                <w:rFonts w:hint="eastAsia"/>
              </w:rPr>
              <w:t>创造性地运</w:t>
            </w:r>
            <w:r>
              <w:t>用植物源活性物质</w:t>
            </w:r>
            <w:r>
              <w:rPr>
                <w:color w:val="000000" w:themeColor="text1"/>
                <w14:textFill>
                  <w14:solidFill>
                    <w14:schemeClr w14:val="tx1"/>
                  </w14:solidFill>
                </w14:textFill>
              </w:rPr>
              <w:t>3’,4’,5,7-四羟基</w:t>
            </w:r>
            <w:r>
              <w:rPr>
                <w:rFonts w:hint="eastAsia"/>
                <w:color w:val="000000" w:themeColor="text1"/>
                <w14:textFill>
                  <w14:solidFill>
                    <w14:schemeClr w14:val="tx1"/>
                  </w14:solidFill>
                </w14:textFill>
              </w:rPr>
              <w:t>异</w:t>
            </w:r>
            <w:r>
              <w:rPr>
                <w:color w:val="000000" w:themeColor="text1"/>
                <w14:textFill>
                  <w14:solidFill>
                    <w14:schemeClr w14:val="tx1"/>
                  </w14:solidFill>
                </w14:textFill>
              </w:rPr>
              <w:t>黄酮</w:t>
            </w:r>
            <w:r>
              <w:rPr>
                <w:rFonts w:hint="eastAsia"/>
                <w:color w:val="000000" w:themeColor="text1"/>
                <w14:textFill>
                  <w14:solidFill>
                    <w14:schemeClr w14:val="tx1"/>
                  </w14:solidFill>
                </w14:textFill>
              </w:rPr>
              <w:t>和N</w:t>
            </w:r>
            <w:r>
              <w:rPr>
                <w:rFonts w:hint="eastAsia"/>
                <w:color w:val="000000" w:themeColor="text1"/>
                <w:vertAlign w:val="subscript"/>
                <w14:textFill>
                  <w14:solidFill>
                    <w14:schemeClr w14:val="tx1"/>
                  </w14:solidFill>
                </w14:textFill>
              </w:rPr>
              <w:t>2</w:t>
            </w:r>
            <w:r>
              <w:rPr>
                <w:rFonts w:hint="eastAsia"/>
                <w:color w:val="000000" w:themeColor="text1"/>
                <w14:textFill>
                  <w14:solidFill>
                    <w14:schemeClr w14:val="tx1"/>
                  </w14:solidFill>
                </w14:textFill>
              </w:rPr>
              <w:t>、O</w:t>
            </w:r>
            <w:r>
              <w:rPr>
                <w:rFonts w:hint="eastAsia"/>
                <w:color w:val="000000" w:themeColor="text1"/>
                <w:vertAlign w:val="subscript"/>
                <w14:textFill>
                  <w14:solidFill>
                    <w14:schemeClr w14:val="tx1"/>
                  </w14:solidFill>
                </w14:textFill>
              </w:rPr>
              <w:t>2</w:t>
            </w:r>
            <w:r>
              <w:rPr>
                <w:rFonts w:hint="eastAsia"/>
                <w:color w:val="000000" w:themeColor="text1"/>
                <w14:textFill>
                  <w14:solidFill>
                    <w14:schemeClr w14:val="tx1"/>
                  </w14:solidFill>
                </w14:textFill>
              </w:rPr>
              <w:t>的气调贮藏结合，</w:t>
            </w:r>
            <w:r>
              <w:rPr>
                <w:color w:val="000000" w:themeColor="text1"/>
                <w14:textFill>
                  <w14:solidFill>
                    <w14:schemeClr w14:val="tx1"/>
                  </w14:solidFill>
                </w14:textFill>
              </w:rPr>
              <w:t>4-羟基-7-甲氧基香豆素和</w:t>
            </w:r>
            <w:r>
              <w:rPr>
                <w:rFonts w:hint="eastAsia"/>
                <w:color w:val="000000" w:themeColor="text1"/>
                <w14:textFill>
                  <w14:solidFill>
                    <w14:schemeClr w14:val="tx1"/>
                  </w14:solidFill>
                </w14:textFill>
              </w:rPr>
              <w:t>氖气（Ne）、O</w:t>
            </w:r>
            <w:r>
              <w:rPr>
                <w:rFonts w:hint="eastAsia"/>
                <w:color w:val="000000" w:themeColor="text1"/>
                <w:vertAlign w:val="subscript"/>
                <w14:textFill>
                  <w14:solidFill>
                    <w14:schemeClr w14:val="tx1"/>
                  </w14:solidFill>
                </w14:textFill>
              </w:rPr>
              <w:t>2</w:t>
            </w:r>
            <w:r>
              <w:rPr>
                <w:color w:val="000000" w:themeColor="text1"/>
                <w14:textFill>
                  <w14:solidFill>
                    <w14:schemeClr w14:val="tx1"/>
                  </w14:solidFill>
                </w14:textFill>
              </w:rPr>
              <w:t>气调贮藏结合</w:t>
            </w:r>
            <w:r>
              <w:rPr>
                <w:rFonts w:hint="eastAsia"/>
                <w:color w:val="000000" w:themeColor="text1"/>
                <w14:textFill>
                  <w14:solidFill>
                    <w14:schemeClr w14:val="tx1"/>
                  </w14:solidFill>
                </w14:textFill>
              </w:rPr>
              <w:t>，氪气（Kr）、氙气（Xe）、O</w:t>
            </w:r>
            <w:r>
              <w:rPr>
                <w:rFonts w:hint="eastAsia"/>
                <w:color w:val="000000" w:themeColor="text1"/>
                <w:vertAlign w:val="subscript"/>
                <w14:textFill>
                  <w14:solidFill>
                    <w14:schemeClr w14:val="tx1"/>
                  </w14:solidFill>
                </w14:textFill>
              </w:rPr>
              <w:t>2</w:t>
            </w:r>
            <w:r>
              <w:rPr>
                <w:rFonts w:hint="eastAsia"/>
                <w:color w:val="000000" w:themeColor="text1"/>
                <w14:textFill>
                  <w14:solidFill>
                    <w14:schemeClr w14:val="tx1"/>
                  </w14:solidFill>
                </w14:textFill>
              </w:rPr>
              <w:t>的气调贮藏，</w:t>
            </w:r>
            <w:r>
              <w:t>抑制鲜切荸荠黄化</w:t>
            </w:r>
            <w:r>
              <w:rPr>
                <w:rFonts w:hint="eastAsia"/>
              </w:rPr>
              <w:t>，研究了这3种抑制方法其对鲜切荸荠的黄化程度、多酚氧化酶（PPO）活性、过氧化物酶（POD）活性、苯丙氨酸裂解酶（PAL）活性、圣草酚含量、柚皮素含量、重量损失率、总的可溶性固体含量（TSSC）、可滴定酸（TA）含量、抗坏血酸（AA）含量以及微生物等的影响，获得三点科学发现。</w:t>
            </w:r>
          </w:p>
          <w:p w14:paraId="4C304C7B">
            <w:pPr>
              <w:rPr>
                <w:szCs w:val="21"/>
              </w:rPr>
            </w:pPr>
            <w:bookmarkStart w:id="1" w:name="OLE_LINK35"/>
            <w:r>
              <w:rPr>
                <w:rFonts w:hint="eastAsia"/>
                <w:szCs w:val="21"/>
              </w:rPr>
              <w:t>科学发现点一：</w:t>
            </w:r>
            <w:r>
              <w:t>3’,4’,5,7-四羟基</w:t>
            </w:r>
            <w:r>
              <w:rPr>
                <w:rFonts w:hint="eastAsia"/>
              </w:rPr>
              <w:t>异</w:t>
            </w:r>
            <w:r>
              <w:t>黄酮</w:t>
            </w:r>
            <w:r>
              <w:rPr>
                <w:rFonts w:hint="eastAsia"/>
              </w:rPr>
              <w:t>和N</w:t>
            </w:r>
            <w:r>
              <w:rPr>
                <w:rFonts w:hint="eastAsia"/>
                <w:vertAlign w:val="subscript"/>
              </w:rPr>
              <w:t>2</w:t>
            </w:r>
            <w:r>
              <w:rPr>
                <w:rFonts w:hint="eastAsia"/>
              </w:rPr>
              <w:t>、O</w:t>
            </w:r>
            <w:r>
              <w:rPr>
                <w:rFonts w:hint="eastAsia"/>
                <w:vertAlign w:val="subscript"/>
              </w:rPr>
              <w:t>2</w:t>
            </w:r>
            <w:r>
              <w:rPr>
                <w:rFonts w:hint="eastAsia"/>
              </w:rPr>
              <w:t>的气调贮藏结合</w:t>
            </w:r>
            <w:r>
              <w:rPr>
                <w:rFonts w:hint="eastAsia"/>
                <w:szCs w:val="21"/>
              </w:rPr>
              <w:t>能有效抑制鲜切荸荠黄化，没有引起鲜切荸荠微生物的显著生长。</w:t>
            </w:r>
            <w:r>
              <w:t>3’,4’,5,7-四羟基</w:t>
            </w:r>
            <w:r>
              <w:rPr>
                <w:rFonts w:hint="eastAsia"/>
              </w:rPr>
              <w:t>异</w:t>
            </w:r>
            <w:r>
              <w:t>黄酮</w:t>
            </w:r>
            <w:r>
              <w:rPr>
                <w:rFonts w:hint="eastAsia"/>
                <w:szCs w:val="21"/>
              </w:rPr>
              <w:t>主要通过抑制POD活性、降低圣草酚产量抑制鲜切荸荠黄化，</w:t>
            </w:r>
            <w:r>
              <w:rPr>
                <w:rFonts w:hint="eastAsia"/>
              </w:rPr>
              <w:t>N</w:t>
            </w:r>
            <w:r>
              <w:rPr>
                <w:rFonts w:hint="eastAsia"/>
                <w:vertAlign w:val="subscript"/>
              </w:rPr>
              <w:t>2</w:t>
            </w:r>
            <w:r>
              <w:rPr>
                <w:rFonts w:hint="eastAsia"/>
              </w:rPr>
              <w:t>、O</w:t>
            </w:r>
            <w:r>
              <w:rPr>
                <w:rFonts w:hint="eastAsia"/>
                <w:vertAlign w:val="subscript"/>
              </w:rPr>
              <w:t>2</w:t>
            </w:r>
            <w:r>
              <w:rPr>
                <w:rFonts w:hint="eastAsia"/>
              </w:rPr>
              <w:t>的气调贮藏主要通过阻断外界O</w:t>
            </w:r>
            <w:r>
              <w:rPr>
                <w:rFonts w:hint="eastAsia"/>
                <w:vertAlign w:val="subscript"/>
              </w:rPr>
              <w:t>2</w:t>
            </w:r>
            <w:r>
              <w:rPr>
                <w:rFonts w:hint="eastAsia"/>
              </w:rPr>
              <w:t>和鲜切荸荠接触、</w:t>
            </w:r>
            <w:r>
              <w:rPr>
                <w:rFonts w:hint="eastAsia"/>
                <w:szCs w:val="21"/>
              </w:rPr>
              <w:t>降低圣草酚产量</w:t>
            </w:r>
            <w:r>
              <w:rPr>
                <w:rFonts w:hint="eastAsia"/>
              </w:rPr>
              <w:t>抑制鲜切荸荠黄化；二者都通过延缓TSSC、TA、AA含量的下降保持鲜切荸荠的品质，N</w:t>
            </w:r>
            <w:r>
              <w:rPr>
                <w:rFonts w:hint="eastAsia"/>
                <w:vertAlign w:val="subscript"/>
              </w:rPr>
              <w:t>2</w:t>
            </w:r>
            <w:r>
              <w:rPr>
                <w:rFonts w:hint="eastAsia"/>
              </w:rPr>
              <w:t>、O</w:t>
            </w:r>
            <w:r>
              <w:rPr>
                <w:rFonts w:hint="eastAsia"/>
                <w:vertAlign w:val="subscript"/>
              </w:rPr>
              <w:t>2</w:t>
            </w:r>
            <w:r>
              <w:rPr>
                <w:rFonts w:hint="eastAsia"/>
              </w:rPr>
              <w:t>的气调贮藏还通过延缓重量损失率的下降保持鲜切荸荠的品质；二者结合抑制黄化和保持品质效果更好。</w:t>
            </w:r>
          </w:p>
          <w:p w14:paraId="73F2EF29">
            <w:pPr>
              <w:rPr>
                <w:szCs w:val="21"/>
              </w:rPr>
            </w:pPr>
            <w:bookmarkStart w:id="2" w:name="OLE_LINK7"/>
            <w:r>
              <w:rPr>
                <w:rFonts w:hint="eastAsia"/>
                <w:szCs w:val="21"/>
              </w:rPr>
              <w:t>科学发现点二：</w:t>
            </w:r>
            <w:bookmarkEnd w:id="2"/>
            <w:r>
              <w:t>4-羟基-7-甲氧基香豆素和</w:t>
            </w:r>
            <w:r>
              <w:rPr>
                <w:rFonts w:hint="eastAsia"/>
              </w:rPr>
              <w:t>Ne、O</w:t>
            </w:r>
            <w:r>
              <w:rPr>
                <w:rFonts w:hint="eastAsia"/>
                <w:vertAlign w:val="subscript"/>
              </w:rPr>
              <w:t>2</w:t>
            </w:r>
            <w:r>
              <w:rPr>
                <w:rFonts w:hint="eastAsia"/>
              </w:rPr>
              <w:t>的</w:t>
            </w:r>
            <w:r>
              <w:t>气调贮藏结合</w:t>
            </w:r>
            <w:r>
              <w:rPr>
                <w:rFonts w:hint="eastAsia"/>
                <w:szCs w:val="21"/>
              </w:rPr>
              <w:t>能有效抑制鲜切荸荠黄化，没有引起鲜切荸荠微生物的显著生长。</w:t>
            </w:r>
            <w:r>
              <w:t>4-羟基-7-甲氧基香豆素</w:t>
            </w:r>
            <w:r>
              <w:rPr>
                <w:rFonts w:hint="eastAsia"/>
                <w:szCs w:val="21"/>
              </w:rPr>
              <w:t>主要通过抑制POD活性、降低圣草酚产量抑制鲜切荸荠黄化，</w:t>
            </w:r>
            <w:r>
              <w:rPr>
                <w:rFonts w:hint="eastAsia"/>
              </w:rPr>
              <w:t>Ne、O</w:t>
            </w:r>
            <w:r>
              <w:rPr>
                <w:rFonts w:hint="eastAsia"/>
                <w:vertAlign w:val="subscript"/>
              </w:rPr>
              <w:t>2</w:t>
            </w:r>
            <w:r>
              <w:rPr>
                <w:rFonts w:hint="eastAsia"/>
              </w:rPr>
              <w:t>的气调贮藏主要通过阻断外界O</w:t>
            </w:r>
            <w:r>
              <w:rPr>
                <w:rFonts w:hint="eastAsia"/>
                <w:vertAlign w:val="subscript"/>
              </w:rPr>
              <w:t>2</w:t>
            </w:r>
            <w:r>
              <w:rPr>
                <w:rFonts w:hint="eastAsia"/>
              </w:rPr>
              <w:t>和鲜切荸荠接触、</w:t>
            </w:r>
            <w:r>
              <w:rPr>
                <w:rFonts w:hint="eastAsia"/>
                <w:szCs w:val="21"/>
              </w:rPr>
              <w:t>降低圣草酚产量</w:t>
            </w:r>
            <w:r>
              <w:rPr>
                <w:rFonts w:hint="eastAsia"/>
              </w:rPr>
              <w:t>抑制鲜切荸荠黄化；二者都通过延缓TSSC、TA、AA含量的下降保持鲜切荸荠的品质，Ne、O</w:t>
            </w:r>
            <w:r>
              <w:rPr>
                <w:rFonts w:hint="eastAsia"/>
                <w:vertAlign w:val="subscript"/>
              </w:rPr>
              <w:t>2</w:t>
            </w:r>
            <w:r>
              <w:rPr>
                <w:rFonts w:hint="eastAsia"/>
              </w:rPr>
              <w:t>的气调贮藏还通过延缓重量损失率的下降保持鲜切荸荠的品质；二者结合抑制黄化和保持品质效果更好。</w:t>
            </w:r>
          </w:p>
          <w:p w14:paraId="49CDE7FD">
            <w:pPr>
              <w:rPr>
                <w:szCs w:val="21"/>
              </w:rPr>
            </w:pPr>
            <w:r>
              <w:rPr>
                <w:rFonts w:hint="eastAsia"/>
                <w:szCs w:val="21"/>
              </w:rPr>
              <w:t>科学发现点三：</w:t>
            </w:r>
            <w:r>
              <w:rPr>
                <w:rFonts w:hint="eastAsia"/>
              </w:rPr>
              <w:t>Kr、Xe、O</w:t>
            </w:r>
            <w:r>
              <w:rPr>
                <w:rFonts w:hint="eastAsia"/>
                <w:vertAlign w:val="subscript"/>
              </w:rPr>
              <w:t>2</w:t>
            </w:r>
            <w:r>
              <w:rPr>
                <w:rFonts w:hint="eastAsia"/>
              </w:rPr>
              <w:t>的气调贮藏</w:t>
            </w:r>
            <w:r>
              <w:rPr>
                <w:rFonts w:hint="eastAsia"/>
                <w:szCs w:val="21"/>
              </w:rPr>
              <w:t>能有效抑制鲜切荸荠黄化，没有引起鲜切荸荠微生物的显著生长。</w:t>
            </w:r>
            <w:r>
              <w:rPr>
                <w:rFonts w:hint="eastAsia"/>
              </w:rPr>
              <w:t>Kr、Xe、O</w:t>
            </w:r>
            <w:r>
              <w:rPr>
                <w:rFonts w:hint="eastAsia"/>
                <w:vertAlign w:val="subscript"/>
              </w:rPr>
              <w:t>2</w:t>
            </w:r>
            <w:r>
              <w:rPr>
                <w:rFonts w:hint="eastAsia"/>
              </w:rPr>
              <w:t>的气调贮藏主要通过阻断外界O</w:t>
            </w:r>
            <w:r>
              <w:rPr>
                <w:rFonts w:hint="eastAsia"/>
                <w:vertAlign w:val="subscript"/>
              </w:rPr>
              <w:t>2</w:t>
            </w:r>
            <w:r>
              <w:rPr>
                <w:rFonts w:hint="eastAsia"/>
              </w:rPr>
              <w:t>和鲜切荸荠接触、</w:t>
            </w:r>
            <w:r>
              <w:rPr>
                <w:rFonts w:hint="eastAsia"/>
                <w:szCs w:val="21"/>
              </w:rPr>
              <w:t>降低圣草酚产量</w:t>
            </w:r>
            <w:r>
              <w:rPr>
                <w:rFonts w:hint="eastAsia"/>
              </w:rPr>
              <w:t>抑制鲜切荸荠黄化，通过延缓TSSC、TA、AA含量、重量损失率的下降保持鲜切荸荠的品质。</w:t>
            </w:r>
          </w:p>
          <w:bookmarkEnd w:id="1"/>
          <w:p w14:paraId="7B49A48E">
            <w:bookmarkStart w:id="3" w:name="OLE_LINK37"/>
            <w:r>
              <w:rPr>
                <w:rFonts w:hint="eastAsia"/>
              </w:rPr>
              <w:t>项目</w:t>
            </w:r>
            <w:r>
              <w:t>为抑制鲜切荸荠黄化提供了安全的高效的新方法，为阐明抑制鲜切荸荠黄化的生理机制提供了新的思路，对鲜切荸荠产业新质生产力的发展</w:t>
            </w:r>
            <w:r>
              <w:rPr>
                <w:rFonts w:hint="eastAsia"/>
              </w:rPr>
              <w:t>具</w:t>
            </w:r>
            <w:r>
              <w:t>有重要意义。项目</w:t>
            </w:r>
            <w:r>
              <w:rPr>
                <w:rFonts w:hint="eastAsia"/>
              </w:rPr>
              <w:t>发表SCI论文中科院分区1区3篇、中文期刊论文2篇，发表论文被同行多次引用</w:t>
            </w:r>
            <w:r>
              <w:t>。</w:t>
            </w:r>
          </w:p>
          <w:bookmarkEnd w:id="0"/>
          <w:bookmarkEnd w:id="3"/>
          <w:p w14:paraId="7B203512"/>
        </w:tc>
        <w:tc>
          <w:tcPr>
            <w:tcW w:w="3090" w:type="dxa"/>
            <w:vAlign w:val="center"/>
          </w:tcPr>
          <w:p w14:paraId="25DFA08E">
            <w:r>
              <w:t xml:space="preserve">1.Lanxiang Jiang, Yunmin Shi, Meiting Li, Jialin Duan, Zhiyan Xu, Yali Fan, </w:t>
            </w:r>
            <w:r>
              <w:rPr>
                <w:b/>
                <w:bCs/>
              </w:rPr>
              <w:t>Yulin Li*, Ming Ni</w:t>
            </w:r>
            <w:r>
              <w:t>.</w:t>
            </w:r>
            <w:r>
              <w:rPr>
                <w:rFonts w:hint="eastAsia"/>
              </w:rPr>
              <w:t xml:space="preserve"> </w:t>
            </w:r>
            <w:r>
              <w:t>Controlled atmosphere storage of krypton, xenon and oxygen inhibits yellowing and maintains quality of fresh peeled water chestnuts (</w:t>
            </w:r>
            <w:r>
              <w:rPr>
                <w:i/>
                <w:iCs/>
              </w:rPr>
              <w:t>Eleocharis dulcis</w:t>
            </w:r>
            <w:r>
              <w:t>)</w:t>
            </w:r>
            <w:r>
              <w:rPr>
                <w:rFonts w:hint="eastAsia"/>
              </w:rPr>
              <w:t xml:space="preserve"> </w:t>
            </w:r>
            <w:bookmarkStart w:id="4" w:name="OLE_LINK1"/>
            <w:r>
              <w:rPr>
                <w:rFonts w:hint="eastAsia"/>
              </w:rPr>
              <w:t>[J]</w:t>
            </w:r>
            <w:bookmarkEnd w:id="4"/>
            <w:r>
              <w:t>. Postharvest Biology and Technology, 210 (2024) 112745. (SCI1区，IF: 7.0).</w:t>
            </w:r>
            <w:r>
              <w:rPr>
                <w:rFonts w:hint="eastAsia"/>
              </w:rPr>
              <w:t xml:space="preserve"> </w:t>
            </w:r>
            <w:r>
              <w:t>https://doi.org/10.1016/j.postharvbio.2023.112745.</w:t>
            </w:r>
          </w:p>
          <w:p w14:paraId="38A5B7BE">
            <w:pPr>
              <w:rPr>
                <w:rFonts w:hint="eastAsia"/>
              </w:rPr>
            </w:pPr>
            <w:r>
              <w:rPr>
                <w:rFonts w:hint="eastAsia"/>
              </w:rPr>
              <w:t>2.</w:t>
            </w:r>
            <w:r>
              <w:t>Jialin Duan, Zhiyan Xu,Yunmin Shi, Lanxiang Jiang, Yali Fan,Yulin Li*, Ming Ni,Jianjun Hou. Integration of 4-OH-7-C</w:t>
            </w:r>
            <w:r>
              <w:rPr>
                <w:vertAlign w:val="subscript"/>
              </w:rPr>
              <w:t>3</w:t>
            </w:r>
            <w:r>
              <w:t>HO-coumarin and controlled atmosphere storage extends the storage period of peeled water chestnuts (</w:t>
            </w:r>
            <w:r>
              <w:rPr>
                <w:i/>
                <w:iCs/>
              </w:rPr>
              <w:t>Eleocharis dulcis</w:t>
            </w:r>
            <w:r>
              <w:t>) by delaying the y</w:t>
            </w:r>
            <w:r>
              <w:rPr>
                <w:rFonts w:hint="eastAsia"/>
              </w:rPr>
              <w:t>ellowing and quality deterioration [J]. Postharvest Biology and Technology, 207 (2024) 112644. (SCI1区，IF: 7.0). https://doi.org/10.1016/j.postharvbio.2023.112644.</w:t>
            </w:r>
          </w:p>
          <w:p w14:paraId="15C0AE5C">
            <w:r>
              <w:rPr>
                <w:rFonts w:hint="eastAsia"/>
              </w:rPr>
              <w:t>3.</w:t>
            </w:r>
            <w:r>
              <w:t>Yali Fan, Jialin Duan, Zhiyan Xu,Yunmin Shi, Lanxiang Jiang, Yulin Li*, Ming Ni. Combination of 3’,4’,5,7-tetrahydroxy isoflavone and active modified atmosphere packaging inhibits yellowing, maintains quality, and prolongs shelf life of fresh peeled wa</w:t>
            </w:r>
            <w:r>
              <w:rPr>
                <w:rFonts w:hint="eastAsia"/>
              </w:rPr>
              <w:t>ter chestnuts (</w:t>
            </w:r>
            <w:r>
              <w:rPr>
                <w:rFonts w:hint="eastAsia"/>
                <w:i/>
                <w:iCs/>
              </w:rPr>
              <w:t>Eleocharis dulcis</w:t>
            </w:r>
            <w:r>
              <w:rPr>
                <w:rFonts w:hint="eastAsia"/>
              </w:rPr>
              <w:t xml:space="preserve">) [J]. Postharvest Biology and Technology, 204 (2023) 112422. (SCI1区，IF: 7.0). </w:t>
            </w:r>
            <w:r>
              <w:fldChar w:fldCharType="begin"/>
            </w:r>
            <w:r>
              <w:instrText xml:space="preserve"> HYPERLINK "https://doi.org/10.1016/j.postharvbio.2023.112422" </w:instrText>
            </w:r>
            <w:r>
              <w:fldChar w:fldCharType="separate"/>
            </w:r>
            <w:r>
              <w:rPr>
                <w:rStyle w:val="9"/>
                <w:rFonts w:hint="eastAsia"/>
              </w:rPr>
              <w:t>https://doi.org/10.1016/j.postharvbio.2023.112422</w:t>
            </w:r>
            <w:r>
              <w:rPr>
                <w:rStyle w:val="9"/>
                <w:rFonts w:hint="eastAsia"/>
              </w:rPr>
              <w:fldChar w:fldCharType="end"/>
            </w:r>
            <w:r>
              <w:rPr>
                <w:rFonts w:hint="eastAsia"/>
              </w:rPr>
              <w:t>.</w:t>
            </w:r>
          </w:p>
          <w:p w14:paraId="2FEA5605">
            <w:pPr>
              <w:pStyle w:val="2"/>
            </w:pPr>
            <w:r>
              <w:rPr>
                <w:rFonts w:hint="eastAsia"/>
              </w:rPr>
              <w:t>4.肖永谦, 穆丽如, 邓艳, 刘洋, 张奥, 劳玉, 刘望平, 王诗韵, 夏险, 李煜林. 间歇温水处理抑制鲜切荸荠褐变的机理研究[J]. 湖北师范大学学报( 自然科学版), 2023,43(1): 18-25.</w:t>
            </w:r>
          </w:p>
          <w:p w14:paraId="7776F48D">
            <w:pPr>
              <w:pStyle w:val="2"/>
              <w:rPr>
                <w:rFonts w:hint="eastAsia"/>
              </w:rPr>
            </w:pPr>
            <w:r>
              <w:rPr>
                <w:rFonts w:hint="eastAsia"/>
              </w:rPr>
              <w:t xml:space="preserve">5.肖永谦, 叶海霞, 王诗韵, 闻金敏, 李煜林, 夏险. VE 对鲜切荸荠酶促褐变的影响. 保鲜与加工, 2021, 21(10): 23-28. </w:t>
            </w:r>
          </w:p>
        </w:tc>
        <w:tc>
          <w:tcPr>
            <w:tcW w:w="1815" w:type="dxa"/>
            <w:vAlign w:val="center"/>
          </w:tcPr>
          <w:p w14:paraId="384F9BBA">
            <w:r>
              <w:rPr>
                <w:rFonts w:hint="eastAsia"/>
              </w:rPr>
              <w:t>李煜林（湖北师范大学）、倪明（湖北师范大学）</w:t>
            </w:r>
          </w:p>
        </w:tc>
        <w:tc>
          <w:tcPr>
            <w:tcW w:w="959" w:type="dxa"/>
            <w:vAlign w:val="center"/>
          </w:tcPr>
          <w:p w14:paraId="7A2F0C1F"/>
        </w:tc>
      </w:tr>
      <w:tr w14:paraId="3CB1D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5" w:hRule="atLeast"/>
        </w:trPr>
        <w:tc>
          <w:tcPr>
            <w:tcW w:w="675" w:type="dxa"/>
            <w:vAlign w:val="center"/>
          </w:tcPr>
          <w:p w14:paraId="7A2AF3D8"/>
        </w:tc>
        <w:tc>
          <w:tcPr>
            <w:tcW w:w="990" w:type="dxa"/>
            <w:vAlign w:val="center"/>
          </w:tcPr>
          <w:p w14:paraId="1F67811E"/>
        </w:tc>
        <w:tc>
          <w:tcPr>
            <w:tcW w:w="1440" w:type="dxa"/>
            <w:vAlign w:val="center"/>
          </w:tcPr>
          <w:p w14:paraId="15000C70"/>
        </w:tc>
        <w:tc>
          <w:tcPr>
            <w:tcW w:w="2160" w:type="dxa"/>
            <w:vAlign w:val="center"/>
          </w:tcPr>
          <w:p w14:paraId="67373448"/>
        </w:tc>
        <w:tc>
          <w:tcPr>
            <w:tcW w:w="3045" w:type="dxa"/>
            <w:vAlign w:val="center"/>
          </w:tcPr>
          <w:p w14:paraId="46CF786F"/>
        </w:tc>
        <w:tc>
          <w:tcPr>
            <w:tcW w:w="3090" w:type="dxa"/>
            <w:vAlign w:val="center"/>
          </w:tcPr>
          <w:p w14:paraId="1A30E80F"/>
        </w:tc>
        <w:tc>
          <w:tcPr>
            <w:tcW w:w="1815" w:type="dxa"/>
            <w:vAlign w:val="center"/>
          </w:tcPr>
          <w:p w14:paraId="5867E869"/>
        </w:tc>
        <w:tc>
          <w:tcPr>
            <w:tcW w:w="959" w:type="dxa"/>
            <w:vAlign w:val="center"/>
          </w:tcPr>
          <w:p w14:paraId="5384358B"/>
        </w:tc>
      </w:tr>
    </w:tbl>
    <w:p w14:paraId="0F0EF38C"/>
    <w:p w14:paraId="71CD9443"/>
    <w:p w14:paraId="117E9870"/>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xMTU4MWI0MDE1M2QyZjA5YjU4YjJiZWZjYTEwMjkifQ=="/>
  </w:docVars>
  <w:rsids>
    <w:rsidRoot w:val="372C6499"/>
    <w:rsid w:val="000011A7"/>
    <w:rsid w:val="00011D27"/>
    <w:rsid w:val="00076EBA"/>
    <w:rsid w:val="00085AA0"/>
    <w:rsid w:val="00087B55"/>
    <w:rsid w:val="00095054"/>
    <w:rsid w:val="000A6A62"/>
    <w:rsid w:val="000C320F"/>
    <w:rsid w:val="001047C1"/>
    <w:rsid w:val="001828D8"/>
    <w:rsid w:val="001830E0"/>
    <w:rsid w:val="00190C8F"/>
    <w:rsid w:val="001E5F02"/>
    <w:rsid w:val="00233973"/>
    <w:rsid w:val="00235AA3"/>
    <w:rsid w:val="00284FCA"/>
    <w:rsid w:val="002D7905"/>
    <w:rsid w:val="00301F57"/>
    <w:rsid w:val="00353117"/>
    <w:rsid w:val="00373E0B"/>
    <w:rsid w:val="00374D88"/>
    <w:rsid w:val="00384C47"/>
    <w:rsid w:val="003C1C18"/>
    <w:rsid w:val="003D138D"/>
    <w:rsid w:val="0047749E"/>
    <w:rsid w:val="004A2840"/>
    <w:rsid w:val="004C40F5"/>
    <w:rsid w:val="004E25E1"/>
    <w:rsid w:val="0057393A"/>
    <w:rsid w:val="00573E8F"/>
    <w:rsid w:val="005B1CE7"/>
    <w:rsid w:val="005B44D2"/>
    <w:rsid w:val="005D0878"/>
    <w:rsid w:val="006614B6"/>
    <w:rsid w:val="00673EAF"/>
    <w:rsid w:val="006A6DC8"/>
    <w:rsid w:val="006D29E8"/>
    <w:rsid w:val="006D3805"/>
    <w:rsid w:val="006E0210"/>
    <w:rsid w:val="007D1318"/>
    <w:rsid w:val="00851597"/>
    <w:rsid w:val="0088443D"/>
    <w:rsid w:val="008C5FDB"/>
    <w:rsid w:val="00912830"/>
    <w:rsid w:val="00936D05"/>
    <w:rsid w:val="00A71BD1"/>
    <w:rsid w:val="00A75767"/>
    <w:rsid w:val="00AB6666"/>
    <w:rsid w:val="00B13F87"/>
    <w:rsid w:val="00B438A3"/>
    <w:rsid w:val="00B975A6"/>
    <w:rsid w:val="00BA6532"/>
    <w:rsid w:val="00BA73B8"/>
    <w:rsid w:val="00BC2577"/>
    <w:rsid w:val="00BC5A7A"/>
    <w:rsid w:val="00BE3794"/>
    <w:rsid w:val="00C131AF"/>
    <w:rsid w:val="00C2328D"/>
    <w:rsid w:val="00D133B8"/>
    <w:rsid w:val="00D82CB3"/>
    <w:rsid w:val="00D94562"/>
    <w:rsid w:val="00DB57CA"/>
    <w:rsid w:val="00DC305D"/>
    <w:rsid w:val="00EA29F1"/>
    <w:rsid w:val="00ED62D9"/>
    <w:rsid w:val="00F16A72"/>
    <w:rsid w:val="00F72F84"/>
    <w:rsid w:val="00F933E7"/>
    <w:rsid w:val="00FB1137"/>
    <w:rsid w:val="180127EF"/>
    <w:rsid w:val="305C1B99"/>
    <w:rsid w:val="372C6499"/>
    <w:rsid w:val="43486C49"/>
    <w:rsid w:val="59C452B0"/>
    <w:rsid w:val="5A0A053A"/>
    <w:rsid w:val="606414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rPr>
      <w:rFonts w:ascii="Times New Roman" w:hAnsi="Times New Roman" w:eastAsia="宋体" w:cs="Times New Roman"/>
      <w:kern w:val="2"/>
      <w:sz w:val="21"/>
      <w:szCs w:val="24"/>
      <w:lang w:val="en-US" w:eastAsia="zh-CN" w:bidi="ar-SA"/>
    </w:rPr>
  </w:style>
  <w:style w:type="paragraph" w:styleId="3">
    <w:name w:val="heading 3"/>
    <w:basedOn w:val="1"/>
    <w:next w:val="1"/>
    <w:semiHidden/>
    <w:unhideWhenUsed/>
    <w:qFormat/>
    <w:uiPriority w:val="0"/>
    <w:pPr>
      <w:spacing w:beforeAutospacing="1" w:afterAutospacing="1"/>
      <w:outlineLvl w:val="2"/>
    </w:pPr>
    <w:rPr>
      <w:rFonts w:hint="eastAsia" w:ascii="宋体" w:hAnsi="宋体"/>
      <w:b/>
      <w:bCs/>
      <w:kern w:val="0"/>
      <w:sz w:val="27"/>
      <w:szCs w:val="27"/>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4">
    <w:name w:val="footer"/>
    <w:basedOn w:val="1"/>
    <w:link w:val="11"/>
    <w:autoRedefine/>
    <w:qFormat/>
    <w:uiPriority w:val="0"/>
    <w:pPr>
      <w:tabs>
        <w:tab w:val="center" w:pos="4153"/>
        <w:tab w:val="right" w:pos="8306"/>
      </w:tabs>
      <w:snapToGrid w:val="0"/>
    </w:pPr>
    <w:rPr>
      <w:sz w:val="18"/>
      <w:szCs w:val="18"/>
    </w:rPr>
  </w:style>
  <w:style w:type="paragraph" w:styleId="5">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Autospacing="1" w:afterAutospacing="1"/>
    </w:pPr>
    <w:rPr>
      <w:kern w:val="0"/>
      <w:sz w:val="24"/>
    </w:rPr>
  </w:style>
  <w:style w:type="character" w:styleId="9">
    <w:name w:val="Hyperlink"/>
    <w:basedOn w:val="8"/>
    <w:qFormat/>
    <w:uiPriority w:val="0"/>
    <w:rPr>
      <w:color w:val="0000FF"/>
      <w:u w:val="single"/>
    </w:rPr>
  </w:style>
  <w:style w:type="character" w:customStyle="1" w:styleId="10">
    <w:name w:val="页眉 字符"/>
    <w:basedOn w:val="8"/>
    <w:link w:val="5"/>
    <w:autoRedefine/>
    <w:qFormat/>
    <w:uiPriority w:val="0"/>
    <w:rPr>
      <w:rFonts w:ascii="Calibri" w:hAnsi="Calibri"/>
      <w:kern w:val="2"/>
      <w:sz w:val="18"/>
      <w:szCs w:val="18"/>
    </w:rPr>
  </w:style>
  <w:style w:type="character" w:customStyle="1" w:styleId="11">
    <w:name w:val="页脚 字符"/>
    <w:basedOn w:val="8"/>
    <w:link w:val="4"/>
    <w:autoRedefine/>
    <w:qFormat/>
    <w:uiPriority w:val="0"/>
    <w:rPr>
      <w:rFonts w:ascii="Calibri" w:hAnsi="Calibri"/>
      <w:kern w:val="2"/>
      <w:sz w:val="18"/>
      <w:szCs w:val="18"/>
    </w:rPr>
  </w:style>
  <w:style w:type="character" w:customStyle="1" w:styleId="12">
    <w:name w:val="fontstyle01"/>
    <w:basedOn w:val="8"/>
    <w:autoRedefine/>
    <w:qFormat/>
    <w:uiPriority w:val="0"/>
    <w:rPr>
      <w:rFonts w:hint="default" w:ascii="Cambria" w:hAnsi="Cambria"/>
      <w:color w:val="000000"/>
      <w:sz w:val="24"/>
      <w:szCs w:val="24"/>
    </w:rPr>
  </w:style>
  <w:style w:type="character" w:customStyle="1" w:styleId="13">
    <w:name w:val="Unresolved Mention"/>
    <w:basedOn w:val="8"/>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2094</Words>
  <Characters>3232</Characters>
  <Lines>24</Lines>
  <Paragraphs>7</Paragraphs>
  <TotalTime>0</TotalTime>
  <ScaleCrop>false</ScaleCrop>
  <LinksUpToDate>false</LinksUpToDate>
  <CharactersWithSpaces>3399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2023-11-22T07:35:00Z</dcterms:created>
  <dc:creator>shan</dc:creator>
  <cp:lastModifiedBy>王</cp:lastModifiedBy>
  <cp:lastPrinted>2024-05-13T13:35:00Z</cp:lastPrinted>
  <dcterms:modified xsi:type="dcterms:W3CDTF">2026-03-13T07:58:12Z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0CF7570100AA44CBAE996C76D023A0EF_13</vt:lpwstr>
  </property>
  <property fmtid="{D5CDD505-2E9C-101B-9397-08002B2CF9AE}" pid="4" name="KSOTemplateDocerSaveRecord">
    <vt:lpwstr>eyJoZGlkIjoiOWM3YWYwNjU5NTZlM2IxNjZjNjg5YTA5Y2M4ODQ5M2IiLCJ1c2VySWQiOiI1MjI5NjI3MjEifQ==</vt:lpwstr>
  </property>
</Properties>
</file>