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29E0">
      <w:pPr>
        <w:jc w:val="center"/>
        <w:rPr>
          <w:rFonts w:hint="eastAsia" w:ascii="华文中宋" w:hAnsi="华文中宋" w:eastAsia="华文中宋" w:cs="华文中宋"/>
          <w:sz w:val="32"/>
          <w:szCs w:val="40"/>
        </w:rPr>
      </w:pPr>
      <w:r>
        <w:rPr>
          <w:rFonts w:hint="eastAsia" w:ascii="华文中宋" w:hAnsi="华文中宋" w:eastAsia="华文中宋" w:cs="华文中宋"/>
          <w:sz w:val="32"/>
          <w:szCs w:val="40"/>
        </w:rPr>
        <w:t>202</w:t>
      </w:r>
      <w:r>
        <w:rPr>
          <w:rFonts w:hint="eastAsia" w:ascii="华文中宋" w:hAnsi="华文中宋" w:eastAsia="华文中宋" w:cs="华文中宋"/>
          <w:sz w:val="32"/>
          <w:szCs w:val="4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2"/>
          <w:szCs w:val="40"/>
        </w:rPr>
        <w:t>年度国家社科基金申报电子版材料命名方式</w:t>
      </w:r>
    </w:p>
    <w:p w14:paraId="4460F6AF">
      <w:pPr>
        <w:jc w:val="center"/>
        <w:rPr>
          <w:rFonts w:hint="eastAsia" w:ascii="华文中宋" w:hAnsi="华文中宋" w:eastAsia="华文中宋" w:cs="华文中宋"/>
          <w:sz w:val="32"/>
          <w:szCs w:val="40"/>
        </w:rPr>
      </w:pPr>
    </w:p>
    <w:p w14:paraId="5F32F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学院为单位于6月4日12：00前将申报材料电子版（包括申请书、申报信息汇总表、申报材料分学科（领域）统计排序表、优秀结项情况统计表、港澳台学者申请人信息统计表）发送至1964346266@qq.com。命名方式见下：</w:t>
      </w:r>
      <w:bookmarkStart w:id="0" w:name="_GoBack"/>
      <w:bookmarkEnd w:id="0"/>
    </w:p>
    <w:p w14:paraId="732E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4E99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一、学院总文件命名方式：</w:t>
      </w:r>
    </w:p>
    <w:p w14:paraId="651C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4772025" cy="1152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DE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297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70D9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二、各文件命名方式：</w:t>
      </w:r>
    </w:p>
    <w:p w14:paraId="50D03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5B988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drawing>
          <wp:inline distT="0" distB="0" distL="114300" distR="114300">
            <wp:extent cx="4229100" cy="2943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F61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7606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三、申报书命名方式：</w:t>
      </w:r>
    </w:p>
    <w:p w14:paraId="534C2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5038725" cy="2076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TU4MWI0MDE1M2QyZjA5YjU4YjJiZWZjYTEwMjkifQ=="/>
  </w:docVars>
  <w:rsids>
    <w:rsidRoot w:val="00000000"/>
    <w:rsid w:val="5A5D2E53"/>
    <w:rsid w:val="7CB4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165</Characters>
  <Lines>0</Lines>
  <Paragraphs>0</Paragraphs>
  <TotalTime>6</TotalTime>
  <ScaleCrop>false</ScaleCrop>
  <LinksUpToDate>false</LinksUpToDate>
  <CharactersWithSpaces>165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2025-04-02T03:06:00Z</dcterms:created>
  <dc:creator>dell</dc:creator>
  <cp:lastModifiedBy>dell</cp:lastModifiedBy>
  <dcterms:modified xsi:type="dcterms:W3CDTF">2026-05-22T08:13:54Z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49483F96F4D241DA802FC4785854A880_12</vt:lpwstr>
  </property>
</Properties>
</file>