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4BB4" w14:textId="403C2B43" w:rsidR="001646EA" w:rsidRPr="005F5E5C" w:rsidRDefault="001646EA" w:rsidP="001646EA">
      <w:pPr>
        <w:spacing w:after="0" w:line="560" w:lineRule="exact"/>
        <w:rPr>
          <w:rFonts w:ascii="黑体" w:eastAsia="黑体" w:hAnsi="黑体" w:hint="eastAsia"/>
          <w:sz w:val="32"/>
          <w:szCs w:val="32"/>
        </w:rPr>
      </w:pPr>
      <w:r w:rsidRPr="005F5E5C">
        <w:rPr>
          <w:rFonts w:ascii="黑体" w:eastAsia="黑体" w:hAnsi="黑体" w:hint="eastAsia"/>
          <w:sz w:val="32"/>
          <w:szCs w:val="32"/>
        </w:rPr>
        <w:t>附件</w:t>
      </w:r>
      <w:r w:rsidR="005F5E5C" w:rsidRPr="005F5E5C">
        <w:rPr>
          <w:rFonts w:ascii="黑体" w:eastAsia="黑体" w:hAnsi="黑体" w:hint="eastAsia"/>
          <w:sz w:val="32"/>
          <w:szCs w:val="32"/>
        </w:rPr>
        <w:t>1</w:t>
      </w:r>
    </w:p>
    <w:p w14:paraId="1C921D8C" w14:textId="4FE8F95B" w:rsidR="001646EA" w:rsidRDefault="001646EA" w:rsidP="001646EA">
      <w:pPr>
        <w:spacing w:after="0" w:line="560" w:lineRule="exact"/>
        <w:jc w:val="center"/>
        <w:rPr>
          <w:rFonts w:ascii="方正小标宋简体" w:eastAsia="方正小标宋简体" w:hint="eastAsia"/>
          <w:sz w:val="36"/>
          <w:szCs w:val="36"/>
        </w:rPr>
      </w:pPr>
      <w:r>
        <w:rPr>
          <w:rFonts w:ascii="方正小标宋简体" w:eastAsia="方正小标宋简体" w:hint="eastAsia"/>
          <w:sz w:val="36"/>
          <w:szCs w:val="36"/>
        </w:rPr>
        <w:t>湖北师范大学</w:t>
      </w:r>
      <w:r w:rsidRPr="008C3AA6">
        <w:rPr>
          <w:rFonts w:ascii="方正小标宋简体" w:eastAsia="方正小标宋简体" w:hint="eastAsia"/>
          <w:sz w:val="36"/>
          <w:szCs w:val="36"/>
        </w:rPr>
        <w:t>2026年校级科研项目（</w:t>
      </w:r>
      <w:r w:rsidR="005F5E5C">
        <w:rPr>
          <w:rFonts w:ascii="方正小标宋简体" w:eastAsia="方正小标宋简体" w:hint="eastAsia"/>
          <w:sz w:val="36"/>
          <w:szCs w:val="36"/>
        </w:rPr>
        <w:t>卓越研究</w:t>
      </w:r>
      <w:r w:rsidRPr="008C3AA6">
        <w:rPr>
          <w:rFonts w:ascii="方正小标宋简体" w:eastAsia="方正小标宋简体" w:hint="eastAsia"/>
          <w:sz w:val="36"/>
          <w:szCs w:val="36"/>
        </w:rPr>
        <w:t>项目）</w:t>
      </w:r>
      <w:r w:rsidR="009174BF">
        <w:rPr>
          <w:rFonts w:ascii="方正小标宋简体" w:eastAsia="方正小标宋简体" w:hint="eastAsia"/>
          <w:sz w:val="36"/>
          <w:szCs w:val="36"/>
        </w:rPr>
        <w:t>拟</w:t>
      </w:r>
      <w:r>
        <w:rPr>
          <w:rFonts w:ascii="方正小标宋简体" w:eastAsia="方正小标宋简体" w:hint="eastAsia"/>
          <w:sz w:val="36"/>
          <w:szCs w:val="36"/>
        </w:rPr>
        <w:t>立项名单</w:t>
      </w:r>
    </w:p>
    <w:tbl>
      <w:tblPr>
        <w:tblW w:w="14170" w:type="dxa"/>
        <w:tblLook w:val="04A0" w:firstRow="1" w:lastRow="0" w:firstColumn="1" w:lastColumn="0" w:noHBand="0" w:noVBand="1"/>
      </w:tblPr>
      <w:tblGrid>
        <w:gridCol w:w="704"/>
        <w:gridCol w:w="1296"/>
        <w:gridCol w:w="2260"/>
        <w:gridCol w:w="980"/>
        <w:gridCol w:w="2720"/>
        <w:gridCol w:w="5076"/>
        <w:gridCol w:w="1134"/>
      </w:tblGrid>
      <w:tr w:rsidR="005F5E5C" w:rsidRPr="005F5E5C" w14:paraId="14B528D6" w14:textId="77777777" w:rsidTr="001C0012">
        <w:trPr>
          <w:trHeight w:val="539"/>
          <w:tblHead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A400AA3" w14:textId="77777777" w:rsidR="005F5E5C" w:rsidRPr="00997147" w:rsidRDefault="005F5E5C" w:rsidP="005F5E5C">
            <w:pPr>
              <w:widowControl/>
              <w:spacing w:after="0" w:line="240" w:lineRule="auto"/>
              <w:jc w:val="center"/>
              <w:rPr>
                <w:rFonts w:ascii="黑体" w:eastAsia="黑体" w:hAnsi="黑体" w:cs="宋体" w:hint="eastAsia"/>
                <w:color w:val="000000"/>
                <w:kern w:val="0"/>
                <w:szCs w:val="22"/>
                <w14:ligatures w14:val="none"/>
              </w:rPr>
            </w:pPr>
            <w:r w:rsidRPr="00997147">
              <w:rPr>
                <w:rFonts w:ascii="黑体" w:eastAsia="黑体" w:hAnsi="黑体" w:cs="宋体"/>
                <w:color w:val="000000"/>
                <w:kern w:val="0"/>
                <w:szCs w:val="22"/>
                <w14:ligatures w14:val="none"/>
              </w:rPr>
              <w:t>序号</w:t>
            </w:r>
          </w:p>
        </w:tc>
        <w:tc>
          <w:tcPr>
            <w:tcW w:w="1296" w:type="dxa"/>
            <w:tcBorders>
              <w:top w:val="single" w:sz="4" w:space="0" w:color="auto"/>
              <w:left w:val="nil"/>
              <w:bottom w:val="single" w:sz="4" w:space="0" w:color="auto"/>
              <w:right w:val="single" w:sz="4" w:space="0" w:color="auto"/>
            </w:tcBorders>
            <w:noWrap/>
            <w:vAlign w:val="center"/>
            <w:hideMark/>
          </w:tcPr>
          <w:p w14:paraId="65E4F7BD" w14:textId="77777777" w:rsidR="005F5E5C" w:rsidRPr="00997147" w:rsidRDefault="005F5E5C" w:rsidP="005F5E5C">
            <w:pPr>
              <w:widowControl/>
              <w:spacing w:after="0" w:line="240" w:lineRule="auto"/>
              <w:jc w:val="center"/>
              <w:rPr>
                <w:rFonts w:ascii="黑体" w:eastAsia="黑体" w:hAnsi="黑体" w:cs="宋体" w:hint="eastAsia"/>
                <w:color w:val="000000"/>
                <w:kern w:val="0"/>
                <w:szCs w:val="22"/>
                <w14:ligatures w14:val="none"/>
              </w:rPr>
            </w:pPr>
            <w:r w:rsidRPr="00997147">
              <w:rPr>
                <w:rFonts w:ascii="黑体" w:eastAsia="黑体" w:hAnsi="黑体" w:cs="宋体"/>
                <w:color w:val="000000"/>
                <w:kern w:val="0"/>
                <w:szCs w:val="22"/>
                <w14:ligatures w14:val="none"/>
              </w:rPr>
              <w:t>项目编号</w:t>
            </w:r>
          </w:p>
        </w:tc>
        <w:tc>
          <w:tcPr>
            <w:tcW w:w="2260" w:type="dxa"/>
            <w:tcBorders>
              <w:top w:val="single" w:sz="4" w:space="0" w:color="auto"/>
              <w:left w:val="nil"/>
              <w:bottom w:val="single" w:sz="4" w:space="0" w:color="auto"/>
              <w:right w:val="single" w:sz="4" w:space="0" w:color="auto"/>
            </w:tcBorders>
            <w:noWrap/>
            <w:vAlign w:val="center"/>
            <w:hideMark/>
          </w:tcPr>
          <w:p w14:paraId="1C00F66A" w14:textId="77777777" w:rsidR="005F5E5C" w:rsidRPr="00997147" w:rsidRDefault="005F5E5C" w:rsidP="005F5E5C">
            <w:pPr>
              <w:widowControl/>
              <w:spacing w:after="0" w:line="240" w:lineRule="auto"/>
              <w:jc w:val="center"/>
              <w:rPr>
                <w:rFonts w:ascii="黑体" w:eastAsia="黑体" w:hAnsi="黑体" w:cs="宋体" w:hint="eastAsia"/>
                <w:color w:val="000000"/>
                <w:kern w:val="0"/>
                <w:szCs w:val="22"/>
                <w14:ligatures w14:val="none"/>
              </w:rPr>
            </w:pPr>
            <w:r w:rsidRPr="00997147">
              <w:rPr>
                <w:rFonts w:ascii="黑体" w:eastAsia="黑体" w:hAnsi="黑体" w:cs="宋体"/>
                <w:color w:val="000000"/>
                <w:kern w:val="0"/>
                <w:szCs w:val="22"/>
                <w14:ligatures w14:val="none"/>
              </w:rPr>
              <w:t>项目类别</w:t>
            </w:r>
          </w:p>
        </w:tc>
        <w:tc>
          <w:tcPr>
            <w:tcW w:w="980" w:type="dxa"/>
            <w:tcBorders>
              <w:top w:val="single" w:sz="4" w:space="0" w:color="auto"/>
              <w:left w:val="nil"/>
              <w:bottom w:val="single" w:sz="4" w:space="0" w:color="auto"/>
              <w:right w:val="single" w:sz="4" w:space="0" w:color="auto"/>
            </w:tcBorders>
            <w:noWrap/>
            <w:vAlign w:val="center"/>
            <w:hideMark/>
          </w:tcPr>
          <w:p w14:paraId="6BF9F16F" w14:textId="77777777" w:rsidR="005F5E5C" w:rsidRPr="00997147" w:rsidRDefault="005F5E5C" w:rsidP="005F5E5C">
            <w:pPr>
              <w:widowControl/>
              <w:spacing w:after="0" w:line="240" w:lineRule="auto"/>
              <w:jc w:val="center"/>
              <w:rPr>
                <w:rFonts w:ascii="黑体" w:eastAsia="黑体" w:hAnsi="黑体" w:cs="宋体" w:hint="eastAsia"/>
                <w:color w:val="000000"/>
                <w:kern w:val="0"/>
                <w:szCs w:val="22"/>
                <w14:ligatures w14:val="none"/>
              </w:rPr>
            </w:pPr>
            <w:r w:rsidRPr="00997147">
              <w:rPr>
                <w:rFonts w:ascii="黑体" w:eastAsia="黑体" w:hAnsi="黑体" w:cs="宋体"/>
                <w:color w:val="000000"/>
                <w:kern w:val="0"/>
                <w:szCs w:val="22"/>
                <w14:ligatures w14:val="none"/>
              </w:rPr>
              <w:t>申报人</w:t>
            </w:r>
          </w:p>
        </w:tc>
        <w:tc>
          <w:tcPr>
            <w:tcW w:w="2720" w:type="dxa"/>
            <w:tcBorders>
              <w:top w:val="single" w:sz="4" w:space="0" w:color="auto"/>
              <w:left w:val="nil"/>
              <w:bottom w:val="single" w:sz="4" w:space="0" w:color="auto"/>
              <w:right w:val="single" w:sz="4" w:space="0" w:color="auto"/>
            </w:tcBorders>
            <w:noWrap/>
            <w:vAlign w:val="center"/>
            <w:hideMark/>
          </w:tcPr>
          <w:p w14:paraId="6EB0209D" w14:textId="77777777" w:rsidR="005F5E5C" w:rsidRPr="00997147" w:rsidRDefault="005F5E5C" w:rsidP="005F5E5C">
            <w:pPr>
              <w:widowControl/>
              <w:spacing w:after="0" w:line="240" w:lineRule="auto"/>
              <w:jc w:val="center"/>
              <w:rPr>
                <w:rFonts w:ascii="黑体" w:eastAsia="黑体" w:hAnsi="黑体" w:cs="宋体" w:hint="eastAsia"/>
                <w:color w:val="000000"/>
                <w:kern w:val="0"/>
                <w:szCs w:val="22"/>
                <w14:ligatures w14:val="none"/>
              </w:rPr>
            </w:pPr>
            <w:r w:rsidRPr="00997147">
              <w:rPr>
                <w:rFonts w:ascii="黑体" w:eastAsia="黑体" w:hAnsi="黑体" w:cs="宋体"/>
                <w:color w:val="000000"/>
                <w:kern w:val="0"/>
                <w:szCs w:val="22"/>
                <w14:ligatures w14:val="none"/>
              </w:rPr>
              <w:t>单位</w:t>
            </w:r>
          </w:p>
        </w:tc>
        <w:tc>
          <w:tcPr>
            <w:tcW w:w="5076" w:type="dxa"/>
            <w:tcBorders>
              <w:top w:val="single" w:sz="4" w:space="0" w:color="auto"/>
              <w:left w:val="nil"/>
              <w:bottom w:val="single" w:sz="4" w:space="0" w:color="auto"/>
              <w:right w:val="single" w:sz="4" w:space="0" w:color="auto"/>
            </w:tcBorders>
            <w:noWrap/>
            <w:vAlign w:val="center"/>
            <w:hideMark/>
          </w:tcPr>
          <w:p w14:paraId="75E01973" w14:textId="77777777" w:rsidR="005F5E5C" w:rsidRPr="00997147" w:rsidRDefault="005F5E5C" w:rsidP="005F5E5C">
            <w:pPr>
              <w:widowControl/>
              <w:spacing w:after="0" w:line="240" w:lineRule="auto"/>
              <w:jc w:val="center"/>
              <w:rPr>
                <w:rFonts w:ascii="黑体" w:eastAsia="黑体" w:hAnsi="黑体" w:cs="宋体" w:hint="eastAsia"/>
                <w:color w:val="000000"/>
                <w:kern w:val="0"/>
                <w:szCs w:val="22"/>
                <w14:ligatures w14:val="none"/>
              </w:rPr>
            </w:pPr>
            <w:r w:rsidRPr="00997147">
              <w:rPr>
                <w:rFonts w:ascii="黑体" w:eastAsia="黑体" w:hAnsi="黑体" w:cs="宋体"/>
                <w:color w:val="000000"/>
                <w:kern w:val="0"/>
                <w:szCs w:val="22"/>
                <w14:ligatures w14:val="none"/>
              </w:rPr>
              <w:t>项目名称</w:t>
            </w:r>
          </w:p>
        </w:tc>
        <w:tc>
          <w:tcPr>
            <w:tcW w:w="1134" w:type="dxa"/>
            <w:tcBorders>
              <w:top w:val="single" w:sz="4" w:space="0" w:color="auto"/>
              <w:left w:val="nil"/>
              <w:bottom w:val="single" w:sz="4" w:space="0" w:color="auto"/>
              <w:right w:val="single" w:sz="4" w:space="0" w:color="auto"/>
            </w:tcBorders>
            <w:vAlign w:val="center"/>
            <w:hideMark/>
          </w:tcPr>
          <w:p w14:paraId="313D38B4" w14:textId="77777777" w:rsidR="005F5E5C" w:rsidRPr="00997147" w:rsidRDefault="005F5E5C" w:rsidP="005F5E5C">
            <w:pPr>
              <w:widowControl/>
              <w:spacing w:after="0" w:line="240" w:lineRule="auto"/>
              <w:jc w:val="center"/>
              <w:rPr>
                <w:rFonts w:ascii="黑体" w:eastAsia="黑体" w:hAnsi="黑体" w:cs="宋体" w:hint="eastAsia"/>
                <w:color w:val="000000"/>
                <w:kern w:val="0"/>
                <w:szCs w:val="22"/>
                <w14:ligatures w14:val="none"/>
              </w:rPr>
            </w:pPr>
            <w:r w:rsidRPr="00997147">
              <w:rPr>
                <w:rFonts w:ascii="黑体" w:eastAsia="黑体" w:hAnsi="黑体" w:cs="宋体"/>
                <w:color w:val="000000"/>
                <w:kern w:val="0"/>
                <w:szCs w:val="22"/>
                <w14:ligatures w14:val="none"/>
              </w:rPr>
              <w:t>立项经费</w:t>
            </w:r>
            <w:r w:rsidRPr="00997147">
              <w:rPr>
                <w:rFonts w:ascii="黑体" w:eastAsia="黑体" w:hAnsi="黑体" w:cs="宋体"/>
                <w:color w:val="000000"/>
                <w:kern w:val="0"/>
                <w:szCs w:val="22"/>
                <w14:ligatures w14:val="none"/>
              </w:rPr>
              <w:br/>
              <w:t>（万元）</w:t>
            </w:r>
          </w:p>
        </w:tc>
      </w:tr>
      <w:tr w:rsidR="005F5E5C" w:rsidRPr="005F5E5C" w14:paraId="715B02FF"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04EC4C3F"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1</w:t>
            </w:r>
          </w:p>
        </w:tc>
        <w:tc>
          <w:tcPr>
            <w:tcW w:w="1296" w:type="dxa"/>
            <w:tcBorders>
              <w:top w:val="nil"/>
              <w:left w:val="nil"/>
              <w:bottom w:val="single" w:sz="4" w:space="0" w:color="auto"/>
              <w:right w:val="single" w:sz="4" w:space="0" w:color="auto"/>
            </w:tcBorders>
            <w:noWrap/>
            <w:vAlign w:val="center"/>
            <w:hideMark/>
          </w:tcPr>
          <w:p w14:paraId="7835D0B2"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ZA2026001</w:t>
            </w:r>
          </w:p>
        </w:tc>
        <w:tc>
          <w:tcPr>
            <w:tcW w:w="2260" w:type="dxa"/>
            <w:tcBorders>
              <w:top w:val="nil"/>
              <w:left w:val="nil"/>
              <w:bottom w:val="single" w:sz="4" w:space="0" w:color="auto"/>
              <w:right w:val="single" w:sz="4" w:space="0" w:color="auto"/>
            </w:tcBorders>
            <w:vAlign w:val="center"/>
            <w:hideMark/>
          </w:tcPr>
          <w:p w14:paraId="43942544"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卓越研究项目A类</w:t>
            </w:r>
          </w:p>
        </w:tc>
        <w:tc>
          <w:tcPr>
            <w:tcW w:w="980" w:type="dxa"/>
            <w:tcBorders>
              <w:top w:val="nil"/>
              <w:left w:val="nil"/>
              <w:bottom w:val="single" w:sz="4" w:space="0" w:color="auto"/>
              <w:right w:val="single" w:sz="4" w:space="0" w:color="auto"/>
            </w:tcBorders>
            <w:vAlign w:val="center"/>
            <w:hideMark/>
          </w:tcPr>
          <w:p w14:paraId="25666B0F"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赖国松</w:t>
            </w:r>
          </w:p>
        </w:tc>
        <w:tc>
          <w:tcPr>
            <w:tcW w:w="2720" w:type="dxa"/>
            <w:tcBorders>
              <w:top w:val="nil"/>
              <w:left w:val="nil"/>
              <w:bottom w:val="single" w:sz="4" w:space="0" w:color="auto"/>
              <w:right w:val="single" w:sz="4" w:space="0" w:color="auto"/>
            </w:tcBorders>
            <w:vAlign w:val="center"/>
            <w:hideMark/>
          </w:tcPr>
          <w:p w14:paraId="6525F19E"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城市与环境学院</w:t>
            </w:r>
          </w:p>
        </w:tc>
        <w:tc>
          <w:tcPr>
            <w:tcW w:w="5076" w:type="dxa"/>
            <w:tcBorders>
              <w:top w:val="nil"/>
              <w:left w:val="nil"/>
              <w:bottom w:val="single" w:sz="4" w:space="0" w:color="auto"/>
              <w:right w:val="single" w:sz="4" w:space="0" w:color="auto"/>
            </w:tcBorders>
            <w:vAlign w:val="center"/>
            <w:hideMark/>
          </w:tcPr>
          <w:p w14:paraId="7BB32C10"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功能核酸性质调控用于类固醇雌激素生物传感新策略构建</w:t>
            </w:r>
          </w:p>
        </w:tc>
        <w:tc>
          <w:tcPr>
            <w:tcW w:w="1134" w:type="dxa"/>
            <w:tcBorders>
              <w:top w:val="nil"/>
              <w:left w:val="nil"/>
              <w:bottom w:val="single" w:sz="4" w:space="0" w:color="auto"/>
              <w:right w:val="single" w:sz="4" w:space="0" w:color="auto"/>
            </w:tcBorders>
            <w:noWrap/>
            <w:vAlign w:val="center"/>
            <w:hideMark/>
          </w:tcPr>
          <w:p w14:paraId="23AE50B5"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63</w:t>
            </w:r>
          </w:p>
        </w:tc>
      </w:tr>
      <w:tr w:rsidR="005F5E5C" w:rsidRPr="00997147" w14:paraId="5C768F1E"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4B8EE945"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2</w:t>
            </w:r>
          </w:p>
        </w:tc>
        <w:tc>
          <w:tcPr>
            <w:tcW w:w="1296" w:type="dxa"/>
            <w:tcBorders>
              <w:top w:val="nil"/>
              <w:left w:val="nil"/>
              <w:bottom w:val="single" w:sz="4" w:space="0" w:color="auto"/>
              <w:right w:val="single" w:sz="4" w:space="0" w:color="auto"/>
            </w:tcBorders>
            <w:noWrap/>
            <w:vAlign w:val="center"/>
            <w:hideMark/>
          </w:tcPr>
          <w:p w14:paraId="4497E6FD"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ZA2026002</w:t>
            </w:r>
          </w:p>
        </w:tc>
        <w:tc>
          <w:tcPr>
            <w:tcW w:w="2260" w:type="dxa"/>
            <w:tcBorders>
              <w:top w:val="nil"/>
              <w:left w:val="nil"/>
              <w:bottom w:val="single" w:sz="4" w:space="0" w:color="auto"/>
              <w:right w:val="single" w:sz="4" w:space="0" w:color="auto"/>
            </w:tcBorders>
            <w:vAlign w:val="center"/>
            <w:hideMark/>
          </w:tcPr>
          <w:p w14:paraId="12855978"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卓越研究项目A类</w:t>
            </w:r>
          </w:p>
        </w:tc>
        <w:tc>
          <w:tcPr>
            <w:tcW w:w="980" w:type="dxa"/>
            <w:tcBorders>
              <w:top w:val="nil"/>
              <w:left w:val="nil"/>
              <w:bottom w:val="single" w:sz="4" w:space="0" w:color="auto"/>
              <w:right w:val="single" w:sz="4" w:space="0" w:color="auto"/>
            </w:tcBorders>
            <w:vAlign w:val="center"/>
            <w:hideMark/>
          </w:tcPr>
          <w:p w14:paraId="20C6171A"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詹习生</w:t>
            </w:r>
          </w:p>
        </w:tc>
        <w:tc>
          <w:tcPr>
            <w:tcW w:w="2720" w:type="dxa"/>
            <w:tcBorders>
              <w:top w:val="nil"/>
              <w:left w:val="nil"/>
              <w:bottom w:val="single" w:sz="4" w:space="0" w:color="auto"/>
              <w:right w:val="single" w:sz="4" w:space="0" w:color="auto"/>
            </w:tcBorders>
            <w:vAlign w:val="center"/>
            <w:hideMark/>
          </w:tcPr>
          <w:p w14:paraId="6A71175C"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电气工程与自动化学院</w:t>
            </w:r>
          </w:p>
        </w:tc>
        <w:tc>
          <w:tcPr>
            <w:tcW w:w="5076" w:type="dxa"/>
            <w:tcBorders>
              <w:top w:val="nil"/>
              <w:left w:val="nil"/>
              <w:bottom w:val="single" w:sz="4" w:space="0" w:color="auto"/>
              <w:right w:val="single" w:sz="4" w:space="0" w:color="auto"/>
            </w:tcBorders>
            <w:vAlign w:val="center"/>
            <w:hideMark/>
          </w:tcPr>
          <w:p w14:paraId="0F9A193D"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信息受限环境下网络化系统协同控制</w:t>
            </w:r>
          </w:p>
        </w:tc>
        <w:tc>
          <w:tcPr>
            <w:tcW w:w="1134" w:type="dxa"/>
            <w:tcBorders>
              <w:top w:val="nil"/>
              <w:left w:val="nil"/>
              <w:bottom w:val="single" w:sz="4" w:space="0" w:color="auto"/>
              <w:right w:val="single" w:sz="4" w:space="0" w:color="auto"/>
            </w:tcBorders>
            <w:noWrap/>
            <w:vAlign w:val="center"/>
            <w:hideMark/>
          </w:tcPr>
          <w:p w14:paraId="25C6F375"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56</w:t>
            </w:r>
          </w:p>
        </w:tc>
      </w:tr>
      <w:tr w:rsidR="005F5E5C" w:rsidRPr="00997147" w14:paraId="6C2357AD"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4B5D53E7"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3</w:t>
            </w:r>
          </w:p>
        </w:tc>
        <w:tc>
          <w:tcPr>
            <w:tcW w:w="1296" w:type="dxa"/>
            <w:tcBorders>
              <w:top w:val="nil"/>
              <w:left w:val="nil"/>
              <w:bottom w:val="single" w:sz="4" w:space="0" w:color="auto"/>
              <w:right w:val="single" w:sz="4" w:space="0" w:color="auto"/>
            </w:tcBorders>
            <w:noWrap/>
            <w:vAlign w:val="center"/>
            <w:hideMark/>
          </w:tcPr>
          <w:p w14:paraId="5668B53C"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ZA2026003</w:t>
            </w:r>
          </w:p>
        </w:tc>
        <w:tc>
          <w:tcPr>
            <w:tcW w:w="2260" w:type="dxa"/>
            <w:tcBorders>
              <w:top w:val="nil"/>
              <w:left w:val="nil"/>
              <w:bottom w:val="single" w:sz="4" w:space="0" w:color="auto"/>
              <w:right w:val="single" w:sz="4" w:space="0" w:color="auto"/>
            </w:tcBorders>
            <w:vAlign w:val="center"/>
            <w:hideMark/>
          </w:tcPr>
          <w:p w14:paraId="09FDA35B"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卓越研究项目A类</w:t>
            </w:r>
          </w:p>
        </w:tc>
        <w:tc>
          <w:tcPr>
            <w:tcW w:w="980" w:type="dxa"/>
            <w:tcBorders>
              <w:top w:val="nil"/>
              <w:left w:val="nil"/>
              <w:bottom w:val="single" w:sz="4" w:space="0" w:color="auto"/>
              <w:right w:val="single" w:sz="4" w:space="0" w:color="auto"/>
            </w:tcBorders>
            <w:vAlign w:val="center"/>
            <w:hideMark/>
          </w:tcPr>
          <w:p w14:paraId="62708464"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韩涛</w:t>
            </w:r>
          </w:p>
        </w:tc>
        <w:tc>
          <w:tcPr>
            <w:tcW w:w="2720" w:type="dxa"/>
            <w:tcBorders>
              <w:top w:val="nil"/>
              <w:left w:val="nil"/>
              <w:bottom w:val="single" w:sz="4" w:space="0" w:color="auto"/>
              <w:right w:val="single" w:sz="4" w:space="0" w:color="auto"/>
            </w:tcBorders>
            <w:vAlign w:val="center"/>
            <w:hideMark/>
          </w:tcPr>
          <w:p w14:paraId="1193E239"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人工智能与计算机学院</w:t>
            </w:r>
          </w:p>
        </w:tc>
        <w:tc>
          <w:tcPr>
            <w:tcW w:w="5076" w:type="dxa"/>
            <w:tcBorders>
              <w:top w:val="nil"/>
              <w:left w:val="nil"/>
              <w:bottom w:val="single" w:sz="4" w:space="0" w:color="auto"/>
              <w:right w:val="single" w:sz="4" w:space="0" w:color="auto"/>
            </w:tcBorders>
            <w:vAlign w:val="center"/>
            <w:hideMark/>
          </w:tcPr>
          <w:p w14:paraId="715A5BC7"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复杂环境下智能无人系统的协同控制研究</w:t>
            </w:r>
          </w:p>
        </w:tc>
        <w:tc>
          <w:tcPr>
            <w:tcW w:w="1134" w:type="dxa"/>
            <w:tcBorders>
              <w:top w:val="nil"/>
              <w:left w:val="nil"/>
              <w:bottom w:val="single" w:sz="4" w:space="0" w:color="auto"/>
              <w:right w:val="single" w:sz="4" w:space="0" w:color="auto"/>
            </w:tcBorders>
            <w:noWrap/>
            <w:vAlign w:val="center"/>
            <w:hideMark/>
          </w:tcPr>
          <w:p w14:paraId="327FCE8A"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64</w:t>
            </w:r>
          </w:p>
        </w:tc>
      </w:tr>
      <w:tr w:rsidR="005F5E5C" w:rsidRPr="00997147" w14:paraId="11D20F51"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22E775FF"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4</w:t>
            </w:r>
          </w:p>
        </w:tc>
        <w:tc>
          <w:tcPr>
            <w:tcW w:w="1296" w:type="dxa"/>
            <w:tcBorders>
              <w:top w:val="nil"/>
              <w:left w:val="nil"/>
              <w:bottom w:val="single" w:sz="4" w:space="0" w:color="auto"/>
              <w:right w:val="single" w:sz="4" w:space="0" w:color="auto"/>
            </w:tcBorders>
            <w:noWrap/>
            <w:vAlign w:val="center"/>
            <w:hideMark/>
          </w:tcPr>
          <w:p w14:paraId="24A66BB7"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ZA2026004</w:t>
            </w:r>
          </w:p>
        </w:tc>
        <w:tc>
          <w:tcPr>
            <w:tcW w:w="2260" w:type="dxa"/>
            <w:tcBorders>
              <w:top w:val="nil"/>
              <w:left w:val="nil"/>
              <w:bottom w:val="single" w:sz="4" w:space="0" w:color="auto"/>
              <w:right w:val="single" w:sz="4" w:space="0" w:color="auto"/>
            </w:tcBorders>
            <w:vAlign w:val="center"/>
            <w:hideMark/>
          </w:tcPr>
          <w:p w14:paraId="1F7F082D"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卓越研究项目A类</w:t>
            </w:r>
          </w:p>
        </w:tc>
        <w:tc>
          <w:tcPr>
            <w:tcW w:w="980" w:type="dxa"/>
            <w:tcBorders>
              <w:top w:val="nil"/>
              <w:left w:val="nil"/>
              <w:bottom w:val="single" w:sz="4" w:space="0" w:color="auto"/>
              <w:right w:val="single" w:sz="4" w:space="0" w:color="auto"/>
            </w:tcBorders>
            <w:vAlign w:val="center"/>
            <w:hideMark/>
          </w:tcPr>
          <w:p w14:paraId="67695EC4"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王国宏</w:t>
            </w:r>
          </w:p>
        </w:tc>
        <w:tc>
          <w:tcPr>
            <w:tcW w:w="2720" w:type="dxa"/>
            <w:tcBorders>
              <w:top w:val="nil"/>
              <w:left w:val="nil"/>
              <w:bottom w:val="single" w:sz="4" w:space="0" w:color="auto"/>
              <w:right w:val="single" w:sz="4" w:space="0" w:color="auto"/>
            </w:tcBorders>
            <w:vAlign w:val="center"/>
            <w:hideMark/>
          </w:tcPr>
          <w:p w14:paraId="50657CCA"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化学化工学院</w:t>
            </w:r>
          </w:p>
        </w:tc>
        <w:tc>
          <w:tcPr>
            <w:tcW w:w="5076" w:type="dxa"/>
            <w:tcBorders>
              <w:top w:val="nil"/>
              <w:left w:val="nil"/>
              <w:bottom w:val="single" w:sz="4" w:space="0" w:color="auto"/>
              <w:right w:val="single" w:sz="4" w:space="0" w:color="auto"/>
            </w:tcBorders>
            <w:vAlign w:val="center"/>
            <w:hideMark/>
          </w:tcPr>
          <w:p w14:paraId="60712753"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有机无机复合双S型异质结的制备及其光催化制氢性能研究</w:t>
            </w:r>
          </w:p>
        </w:tc>
        <w:tc>
          <w:tcPr>
            <w:tcW w:w="1134" w:type="dxa"/>
            <w:tcBorders>
              <w:top w:val="nil"/>
              <w:left w:val="nil"/>
              <w:bottom w:val="single" w:sz="4" w:space="0" w:color="auto"/>
              <w:right w:val="single" w:sz="4" w:space="0" w:color="auto"/>
            </w:tcBorders>
            <w:noWrap/>
            <w:vAlign w:val="center"/>
            <w:hideMark/>
          </w:tcPr>
          <w:p w14:paraId="6FFE821A"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63</w:t>
            </w:r>
          </w:p>
        </w:tc>
      </w:tr>
      <w:tr w:rsidR="005F5E5C" w:rsidRPr="00997147" w14:paraId="02D522B7"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42A2513F"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5</w:t>
            </w:r>
          </w:p>
        </w:tc>
        <w:tc>
          <w:tcPr>
            <w:tcW w:w="1296" w:type="dxa"/>
            <w:tcBorders>
              <w:top w:val="nil"/>
              <w:left w:val="nil"/>
              <w:bottom w:val="single" w:sz="4" w:space="0" w:color="auto"/>
              <w:right w:val="single" w:sz="4" w:space="0" w:color="auto"/>
            </w:tcBorders>
            <w:noWrap/>
            <w:vAlign w:val="center"/>
            <w:hideMark/>
          </w:tcPr>
          <w:p w14:paraId="6813A7EA"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ZA2026005</w:t>
            </w:r>
          </w:p>
        </w:tc>
        <w:tc>
          <w:tcPr>
            <w:tcW w:w="2260" w:type="dxa"/>
            <w:tcBorders>
              <w:top w:val="nil"/>
              <w:left w:val="nil"/>
              <w:bottom w:val="single" w:sz="4" w:space="0" w:color="auto"/>
              <w:right w:val="single" w:sz="4" w:space="0" w:color="auto"/>
            </w:tcBorders>
            <w:vAlign w:val="center"/>
            <w:hideMark/>
          </w:tcPr>
          <w:p w14:paraId="551DA787"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卓越研究项目A类</w:t>
            </w:r>
          </w:p>
        </w:tc>
        <w:tc>
          <w:tcPr>
            <w:tcW w:w="980" w:type="dxa"/>
            <w:tcBorders>
              <w:top w:val="nil"/>
              <w:left w:val="nil"/>
              <w:bottom w:val="single" w:sz="4" w:space="0" w:color="auto"/>
              <w:right w:val="single" w:sz="4" w:space="0" w:color="auto"/>
            </w:tcBorders>
            <w:vAlign w:val="center"/>
            <w:hideMark/>
          </w:tcPr>
          <w:p w14:paraId="6DB0D8FB"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胡艳军</w:t>
            </w:r>
          </w:p>
        </w:tc>
        <w:tc>
          <w:tcPr>
            <w:tcW w:w="2720" w:type="dxa"/>
            <w:tcBorders>
              <w:top w:val="nil"/>
              <w:left w:val="nil"/>
              <w:bottom w:val="single" w:sz="4" w:space="0" w:color="auto"/>
              <w:right w:val="single" w:sz="4" w:space="0" w:color="auto"/>
            </w:tcBorders>
            <w:vAlign w:val="center"/>
            <w:hideMark/>
          </w:tcPr>
          <w:p w14:paraId="34810773"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化学化工学院</w:t>
            </w:r>
          </w:p>
        </w:tc>
        <w:tc>
          <w:tcPr>
            <w:tcW w:w="5076" w:type="dxa"/>
            <w:tcBorders>
              <w:top w:val="nil"/>
              <w:left w:val="nil"/>
              <w:bottom w:val="single" w:sz="4" w:space="0" w:color="auto"/>
              <w:right w:val="single" w:sz="4" w:space="0" w:color="auto"/>
            </w:tcBorders>
            <w:vAlign w:val="center"/>
            <w:hideMark/>
          </w:tcPr>
          <w:p w14:paraId="5507A0C4"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新型功能微纳材料的可控制备及其性能研究</w:t>
            </w:r>
          </w:p>
        </w:tc>
        <w:tc>
          <w:tcPr>
            <w:tcW w:w="1134" w:type="dxa"/>
            <w:tcBorders>
              <w:top w:val="nil"/>
              <w:left w:val="nil"/>
              <w:bottom w:val="single" w:sz="4" w:space="0" w:color="auto"/>
              <w:right w:val="single" w:sz="4" w:space="0" w:color="auto"/>
            </w:tcBorders>
            <w:noWrap/>
            <w:vAlign w:val="center"/>
            <w:hideMark/>
          </w:tcPr>
          <w:p w14:paraId="20AF5ED0"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60</w:t>
            </w:r>
          </w:p>
        </w:tc>
      </w:tr>
      <w:tr w:rsidR="005F5E5C" w:rsidRPr="00997147" w14:paraId="59597DD2"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45A16F17"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6</w:t>
            </w:r>
          </w:p>
        </w:tc>
        <w:tc>
          <w:tcPr>
            <w:tcW w:w="1296" w:type="dxa"/>
            <w:tcBorders>
              <w:top w:val="nil"/>
              <w:left w:val="nil"/>
              <w:bottom w:val="single" w:sz="4" w:space="0" w:color="auto"/>
              <w:right w:val="single" w:sz="4" w:space="0" w:color="auto"/>
            </w:tcBorders>
            <w:noWrap/>
            <w:vAlign w:val="center"/>
            <w:hideMark/>
          </w:tcPr>
          <w:p w14:paraId="5D2FB06E"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ZB2026001</w:t>
            </w:r>
          </w:p>
        </w:tc>
        <w:tc>
          <w:tcPr>
            <w:tcW w:w="2260" w:type="dxa"/>
            <w:tcBorders>
              <w:top w:val="nil"/>
              <w:left w:val="nil"/>
              <w:bottom w:val="single" w:sz="4" w:space="0" w:color="auto"/>
              <w:right w:val="single" w:sz="4" w:space="0" w:color="auto"/>
            </w:tcBorders>
            <w:vAlign w:val="center"/>
            <w:hideMark/>
          </w:tcPr>
          <w:p w14:paraId="09904C19"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卓越研究项目B类</w:t>
            </w:r>
          </w:p>
        </w:tc>
        <w:tc>
          <w:tcPr>
            <w:tcW w:w="980" w:type="dxa"/>
            <w:tcBorders>
              <w:top w:val="nil"/>
              <w:left w:val="nil"/>
              <w:bottom w:val="single" w:sz="4" w:space="0" w:color="auto"/>
              <w:right w:val="single" w:sz="4" w:space="0" w:color="auto"/>
            </w:tcBorders>
            <w:vAlign w:val="center"/>
            <w:hideMark/>
          </w:tcPr>
          <w:p w14:paraId="7FC41047"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王楷</w:t>
            </w:r>
          </w:p>
        </w:tc>
        <w:tc>
          <w:tcPr>
            <w:tcW w:w="2720" w:type="dxa"/>
            <w:tcBorders>
              <w:top w:val="nil"/>
              <w:left w:val="nil"/>
              <w:bottom w:val="single" w:sz="4" w:space="0" w:color="auto"/>
              <w:right w:val="single" w:sz="4" w:space="0" w:color="auto"/>
            </w:tcBorders>
            <w:vAlign w:val="center"/>
            <w:hideMark/>
          </w:tcPr>
          <w:p w14:paraId="1FB172A6"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城市与环境学院</w:t>
            </w:r>
          </w:p>
        </w:tc>
        <w:tc>
          <w:tcPr>
            <w:tcW w:w="5076" w:type="dxa"/>
            <w:tcBorders>
              <w:top w:val="nil"/>
              <w:left w:val="nil"/>
              <w:bottom w:val="single" w:sz="4" w:space="0" w:color="auto"/>
              <w:right w:val="single" w:sz="4" w:space="0" w:color="auto"/>
            </w:tcBorders>
            <w:vAlign w:val="center"/>
            <w:hideMark/>
          </w:tcPr>
          <w:p w14:paraId="758811B5"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新型太阳燃料光催化剂设计与应用</w:t>
            </w:r>
          </w:p>
        </w:tc>
        <w:tc>
          <w:tcPr>
            <w:tcW w:w="1134" w:type="dxa"/>
            <w:tcBorders>
              <w:top w:val="nil"/>
              <w:left w:val="nil"/>
              <w:bottom w:val="single" w:sz="4" w:space="0" w:color="auto"/>
              <w:right w:val="single" w:sz="4" w:space="0" w:color="auto"/>
            </w:tcBorders>
            <w:noWrap/>
            <w:vAlign w:val="center"/>
            <w:hideMark/>
          </w:tcPr>
          <w:p w14:paraId="001C50EE"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30</w:t>
            </w:r>
          </w:p>
        </w:tc>
      </w:tr>
      <w:tr w:rsidR="005F5E5C" w:rsidRPr="00997147" w14:paraId="3586A6F1"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593CC671"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7</w:t>
            </w:r>
          </w:p>
        </w:tc>
        <w:tc>
          <w:tcPr>
            <w:tcW w:w="1296" w:type="dxa"/>
            <w:tcBorders>
              <w:top w:val="nil"/>
              <w:left w:val="nil"/>
              <w:bottom w:val="single" w:sz="4" w:space="0" w:color="auto"/>
              <w:right w:val="single" w:sz="4" w:space="0" w:color="auto"/>
            </w:tcBorders>
            <w:noWrap/>
            <w:vAlign w:val="center"/>
            <w:hideMark/>
          </w:tcPr>
          <w:p w14:paraId="0B95CD86"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ZB2026002</w:t>
            </w:r>
          </w:p>
        </w:tc>
        <w:tc>
          <w:tcPr>
            <w:tcW w:w="2260" w:type="dxa"/>
            <w:tcBorders>
              <w:top w:val="nil"/>
              <w:left w:val="nil"/>
              <w:bottom w:val="single" w:sz="4" w:space="0" w:color="auto"/>
              <w:right w:val="single" w:sz="4" w:space="0" w:color="auto"/>
            </w:tcBorders>
            <w:vAlign w:val="center"/>
            <w:hideMark/>
          </w:tcPr>
          <w:p w14:paraId="0CFA3372"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卓越研究项目B类</w:t>
            </w:r>
          </w:p>
        </w:tc>
        <w:tc>
          <w:tcPr>
            <w:tcW w:w="980" w:type="dxa"/>
            <w:tcBorders>
              <w:top w:val="nil"/>
              <w:left w:val="nil"/>
              <w:bottom w:val="single" w:sz="4" w:space="0" w:color="auto"/>
              <w:right w:val="single" w:sz="4" w:space="0" w:color="auto"/>
            </w:tcBorders>
            <w:vAlign w:val="center"/>
            <w:hideMark/>
          </w:tcPr>
          <w:p w14:paraId="759464DE"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周香君</w:t>
            </w:r>
          </w:p>
        </w:tc>
        <w:tc>
          <w:tcPr>
            <w:tcW w:w="2720" w:type="dxa"/>
            <w:tcBorders>
              <w:top w:val="nil"/>
              <w:left w:val="nil"/>
              <w:bottom w:val="single" w:sz="4" w:space="0" w:color="auto"/>
              <w:right w:val="single" w:sz="4" w:space="0" w:color="auto"/>
            </w:tcBorders>
            <w:vAlign w:val="center"/>
            <w:hideMark/>
          </w:tcPr>
          <w:p w14:paraId="58EE8B4A"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城市与环境学院</w:t>
            </w:r>
          </w:p>
        </w:tc>
        <w:tc>
          <w:tcPr>
            <w:tcW w:w="5076" w:type="dxa"/>
            <w:tcBorders>
              <w:top w:val="nil"/>
              <w:left w:val="nil"/>
              <w:bottom w:val="single" w:sz="4" w:space="0" w:color="auto"/>
              <w:right w:val="single" w:sz="4" w:space="0" w:color="auto"/>
            </w:tcBorders>
            <w:vAlign w:val="center"/>
            <w:hideMark/>
          </w:tcPr>
          <w:p w14:paraId="52626C6D"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苔藓与生物炭负载纳米零价铁协同修复铜尾矿酸性退化土壤的微生态机制研究</w:t>
            </w:r>
          </w:p>
        </w:tc>
        <w:tc>
          <w:tcPr>
            <w:tcW w:w="1134" w:type="dxa"/>
            <w:tcBorders>
              <w:top w:val="nil"/>
              <w:left w:val="nil"/>
              <w:bottom w:val="single" w:sz="4" w:space="0" w:color="auto"/>
              <w:right w:val="single" w:sz="4" w:space="0" w:color="auto"/>
            </w:tcBorders>
            <w:noWrap/>
            <w:vAlign w:val="center"/>
            <w:hideMark/>
          </w:tcPr>
          <w:p w14:paraId="24E66392"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30</w:t>
            </w:r>
          </w:p>
        </w:tc>
      </w:tr>
      <w:tr w:rsidR="005F5E5C" w:rsidRPr="00997147" w14:paraId="7286E4BD"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09BF294C"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8</w:t>
            </w:r>
          </w:p>
        </w:tc>
        <w:tc>
          <w:tcPr>
            <w:tcW w:w="1296" w:type="dxa"/>
            <w:tcBorders>
              <w:top w:val="nil"/>
              <w:left w:val="nil"/>
              <w:bottom w:val="single" w:sz="4" w:space="0" w:color="auto"/>
              <w:right w:val="single" w:sz="4" w:space="0" w:color="auto"/>
            </w:tcBorders>
            <w:noWrap/>
            <w:vAlign w:val="center"/>
            <w:hideMark/>
          </w:tcPr>
          <w:p w14:paraId="059FEF80"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ZB2026003</w:t>
            </w:r>
          </w:p>
        </w:tc>
        <w:tc>
          <w:tcPr>
            <w:tcW w:w="2260" w:type="dxa"/>
            <w:tcBorders>
              <w:top w:val="nil"/>
              <w:left w:val="nil"/>
              <w:bottom w:val="single" w:sz="4" w:space="0" w:color="auto"/>
              <w:right w:val="single" w:sz="4" w:space="0" w:color="auto"/>
            </w:tcBorders>
            <w:vAlign w:val="center"/>
            <w:hideMark/>
          </w:tcPr>
          <w:p w14:paraId="63B3BF64"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卓越研究项目B类</w:t>
            </w:r>
          </w:p>
        </w:tc>
        <w:tc>
          <w:tcPr>
            <w:tcW w:w="980" w:type="dxa"/>
            <w:tcBorders>
              <w:top w:val="nil"/>
              <w:left w:val="nil"/>
              <w:bottom w:val="single" w:sz="4" w:space="0" w:color="auto"/>
              <w:right w:val="single" w:sz="4" w:space="0" w:color="auto"/>
            </w:tcBorders>
            <w:vAlign w:val="center"/>
            <w:hideMark/>
          </w:tcPr>
          <w:p w14:paraId="01C23A85"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郑文秀</w:t>
            </w:r>
          </w:p>
        </w:tc>
        <w:tc>
          <w:tcPr>
            <w:tcW w:w="2720" w:type="dxa"/>
            <w:tcBorders>
              <w:top w:val="nil"/>
              <w:left w:val="nil"/>
              <w:bottom w:val="single" w:sz="4" w:space="0" w:color="auto"/>
              <w:right w:val="single" w:sz="4" w:space="0" w:color="auto"/>
            </w:tcBorders>
            <w:vAlign w:val="center"/>
            <w:hideMark/>
          </w:tcPr>
          <w:p w14:paraId="134BB5F8"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城市与环境学院</w:t>
            </w:r>
          </w:p>
        </w:tc>
        <w:tc>
          <w:tcPr>
            <w:tcW w:w="5076" w:type="dxa"/>
            <w:tcBorders>
              <w:top w:val="nil"/>
              <w:left w:val="nil"/>
              <w:bottom w:val="single" w:sz="4" w:space="0" w:color="auto"/>
              <w:right w:val="single" w:sz="4" w:space="0" w:color="auto"/>
            </w:tcBorders>
            <w:vAlign w:val="center"/>
            <w:hideMark/>
          </w:tcPr>
          <w:p w14:paraId="5A90A0AB"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基于百年尺度群落种间关系演化探讨</w:t>
            </w:r>
            <w:r w:rsidRPr="00997147">
              <w:rPr>
                <w:rFonts w:ascii="楷体" w:eastAsia="楷体" w:hAnsi="楷体" w:cs="宋体"/>
                <w:color w:val="000000"/>
                <w:kern w:val="0"/>
                <w:sz w:val="24"/>
                <w14:ligatures w14:val="none"/>
              </w:rPr>
              <w:br/>
              <w:t>湖泊摇蚊多样性的变化机制</w:t>
            </w:r>
          </w:p>
        </w:tc>
        <w:tc>
          <w:tcPr>
            <w:tcW w:w="1134" w:type="dxa"/>
            <w:tcBorders>
              <w:top w:val="nil"/>
              <w:left w:val="nil"/>
              <w:bottom w:val="single" w:sz="4" w:space="0" w:color="auto"/>
              <w:right w:val="single" w:sz="4" w:space="0" w:color="auto"/>
            </w:tcBorders>
            <w:noWrap/>
            <w:vAlign w:val="center"/>
            <w:hideMark/>
          </w:tcPr>
          <w:p w14:paraId="7970AC17"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30</w:t>
            </w:r>
          </w:p>
        </w:tc>
      </w:tr>
      <w:tr w:rsidR="005F5E5C" w:rsidRPr="00997147" w14:paraId="12719D26"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3C022690"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9</w:t>
            </w:r>
          </w:p>
        </w:tc>
        <w:tc>
          <w:tcPr>
            <w:tcW w:w="1296" w:type="dxa"/>
            <w:tcBorders>
              <w:top w:val="nil"/>
              <w:left w:val="nil"/>
              <w:bottom w:val="single" w:sz="4" w:space="0" w:color="auto"/>
              <w:right w:val="single" w:sz="4" w:space="0" w:color="auto"/>
            </w:tcBorders>
            <w:noWrap/>
            <w:vAlign w:val="center"/>
            <w:hideMark/>
          </w:tcPr>
          <w:p w14:paraId="398E3E8D"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ZB2026004</w:t>
            </w:r>
          </w:p>
        </w:tc>
        <w:tc>
          <w:tcPr>
            <w:tcW w:w="2260" w:type="dxa"/>
            <w:tcBorders>
              <w:top w:val="nil"/>
              <w:left w:val="nil"/>
              <w:bottom w:val="single" w:sz="4" w:space="0" w:color="auto"/>
              <w:right w:val="single" w:sz="4" w:space="0" w:color="auto"/>
            </w:tcBorders>
            <w:vAlign w:val="center"/>
            <w:hideMark/>
          </w:tcPr>
          <w:p w14:paraId="210271B4"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卓越研究项目B类</w:t>
            </w:r>
          </w:p>
        </w:tc>
        <w:tc>
          <w:tcPr>
            <w:tcW w:w="980" w:type="dxa"/>
            <w:tcBorders>
              <w:top w:val="nil"/>
              <w:left w:val="nil"/>
              <w:bottom w:val="single" w:sz="4" w:space="0" w:color="auto"/>
              <w:right w:val="single" w:sz="4" w:space="0" w:color="auto"/>
            </w:tcBorders>
            <w:vAlign w:val="center"/>
            <w:hideMark/>
          </w:tcPr>
          <w:p w14:paraId="75D0CEFE"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张勇军</w:t>
            </w:r>
          </w:p>
        </w:tc>
        <w:tc>
          <w:tcPr>
            <w:tcW w:w="2720" w:type="dxa"/>
            <w:tcBorders>
              <w:top w:val="nil"/>
              <w:left w:val="nil"/>
              <w:bottom w:val="single" w:sz="4" w:space="0" w:color="auto"/>
              <w:right w:val="single" w:sz="4" w:space="0" w:color="auto"/>
            </w:tcBorders>
            <w:vAlign w:val="center"/>
            <w:hideMark/>
          </w:tcPr>
          <w:p w14:paraId="66A1E6D9"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材料科学与工程学院</w:t>
            </w:r>
          </w:p>
        </w:tc>
        <w:tc>
          <w:tcPr>
            <w:tcW w:w="5076" w:type="dxa"/>
            <w:tcBorders>
              <w:top w:val="nil"/>
              <w:left w:val="nil"/>
              <w:bottom w:val="single" w:sz="4" w:space="0" w:color="auto"/>
              <w:right w:val="single" w:sz="4" w:space="0" w:color="auto"/>
            </w:tcBorders>
            <w:vAlign w:val="center"/>
            <w:hideMark/>
          </w:tcPr>
          <w:p w14:paraId="6C220758"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铁磁量子相变与非常规超导的探索</w:t>
            </w:r>
          </w:p>
        </w:tc>
        <w:tc>
          <w:tcPr>
            <w:tcW w:w="1134" w:type="dxa"/>
            <w:tcBorders>
              <w:top w:val="nil"/>
              <w:left w:val="nil"/>
              <w:bottom w:val="single" w:sz="4" w:space="0" w:color="auto"/>
              <w:right w:val="single" w:sz="4" w:space="0" w:color="auto"/>
            </w:tcBorders>
            <w:noWrap/>
            <w:vAlign w:val="center"/>
            <w:hideMark/>
          </w:tcPr>
          <w:p w14:paraId="7080A61D"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30</w:t>
            </w:r>
          </w:p>
        </w:tc>
      </w:tr>
      <w:tr w:rsidR="005F5E5C" w:rsidRPr="00997147" w14:paraId="6385E016"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2BA682F6"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10</w:t>
            </w:r>
          </w:p>
        </w:tc>
        <w:tc>
          <w:tcPr>
            <w:tcW w:w="1296" w:type="dxa"/>
            <w:tcBorders>
              <w:top w:val="nil"/>
              <w:left w:val="nil"/>
              <w:bottom w:val="single" w:sz="4" w:space="0" w:color="auto"/>
              <w:right w:val="single" w:sz="4" w:space="0" w:color="auto"/>
            </w:tcBorders>
            <w:noWrap/>
            <w:vAlign w:val="center"/>
            <w:hideMark/>
          </w:tcPr>
          <w:p w14:paraId="2DFAEE23"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ZB2026005</w:t>
            </w:r>
          </w:p>
        </w:tc>
        <w:tc>
          <w:tcPr>
            <w:tcW w:w="2260" w:type="dxa"/>
            <w:tcBorders>
              <w:top w:val="nil"/>
              <w:left w:val="nil"/>
              <w:bottom w:val="single" w:sz="4" w:space="0" w:color="auto"/>
              <w:right w:val="single" w:sz="4" w:space="0" w:color="auto"/>
            </w:tcBorders>
            <w:vAlign w:val="center"/>
            <w:hideMark/>
          </w:tcPr>
          <w:p w14:paraId="0E8E753B"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卓越研究项目B类</w:t>
            </w:r>
          </w:p>
        </w:tc>
        <w:tc>
          <w:tcPr>
            <w:tcW w:w="980" w:type="dxa"/>
            <w:tcBorders>
              <w:top w:val="nil"/>
              <w:left w:val="nil"/>
              <w:bottom w:val="single" w:sz="4" w:space="0" w:color="auto"/>
              <w:right w:val="single" w:sz="4" w:space="0" w:color="auto"/>
            </w:tcBorders>
            <w:vAlign w:val="center"/>
            <w:hideMark/>
          </w:tcPr>
          <w:p w14:paraId="0A341AF9"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马祯</w:t>
            </w:r>
          </w:p>
        </w:tc>
        <w:tc>
          <w:tcPr>
            <w:tcW w:w="2720" w:type="dxa"/>
            <w:tcBorders>
              <w:top w:val="nil"/>
              <w:left w:val="nil"/>
              <w:bottom w:val="single" w:sz="4" w:space="0" w:color="auto"/>
              <w:right w:val="single" w:sz="4" w:space="0" w:color="auto"/>
            </w:tcBorders>
            <w:vAlign w:val="center"/>
            <w:hideMark/>
          </w:tcPr>
          <w:p w14:paraId="0BFB8153"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材料科学与工程学院</w:t>
            </w:r>
          </w:p>
        </w:tc>
        <w:tc>
          <w:tcPr>
            <w:tcW w:w="5076" w:type="dxa"/>
            <w:tcBorders>
              <w:top w:val="nil"/>
              <w:left w:val="nil"/>
              <w:bottom w:val="single" w:sz="4" w:space="0" w:color="auto"/>
              <w:right w:val="single" w:sz="4" w:space="0" w:color="auto"/>
            </w:tcBorders>
            <w:vAlign w:val="center"/>
            <w:hideMark/>
          </w:tcPr>
          <w:p w14:paraId="4A9D0FD7"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基于高自旋电子组态的Kitaev量子材料构筑与物态调控研究</w:t>
            </w:r>
          </w:p>
        </w:tc>
        <w:tc>
          <w:tcPr>
            <w:tcW w:w="1134" w:type="dxa"/>
            <w:tcBorders>
              <w:top w:val="nil"/>
              <w:left w:val="nil"/>
              <w:bottom w:val="single" w:sz="4" w:space="0" w:color="auto"/>
              <w:right w:val="single" w:sz="4" w:space="0" w:color="auto"/>
            </w:tcBorders>
            <w:noWrap/>
            <w:vAlign w:val="center"/>
            <w:hideMark/>
          </w:tcPr>
          <w:p w14:paraId="067577E9"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30</w:t>
            </w:r>
          </w:p>
        </w:tc>
      </w:tr>
      <w:tr w:rsidR="005F5E5C" w:rsidRPr="00997147" w14:paraId="14DE1BB1"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21F29FE9"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lastRenderedPageBreak/>
              <w:t>11</w:t>
            </w:r>
          </w:p>
        </w:tc>
        <w:tc>
          <w:tcPr>
            <w:tcW w:w="1296" w:type="dxa"/>
            <w:tcBorders>
              <w:top w:val="nil"/>
              <w:left w:val="nil"/>
              <w:bottom w:val="single" w:sz="4" w:space="0" w:color="auto"/>
              <w:right w:val="single" w:sz="4" w:space="0" w:color="auto"/>
            </w:tcBorders>
            <w:noWrap/>
            <w:vAlign w:val="center"/>
            <w:hideMark/>
          </w:tcPr>
          <w:p w14:paraId="73ED610B"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ZB2026006</w:t>
            </w:r>
          </w:p>
        </w:tc>
        <w:tc>
          <w:tcPr>
            <w:tcW w:w="2260" w:type="dxa"/>
            <w:tcBorders>
              <w:top w:val="nil"/>
              <w:left w:val="nil"/>
              <w:bottom w:val="single" w:sz="4" w:space="0" w:color="auto"/>
              <w:right w:val="single" w:sz="4" w:space="0" w:color="auto"/>
            </w:tcBorders>
            <w:vAlign w:val="center"/>
            <w:hideMark/>
          </w:tcPr>
          <w:p w14:paraId="74B0D40F"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卓越研究项目B类</w:t>
            </w:r>
          </w:p>
        </w:tc>
        <w:tc>
          <w:tcPr>
            <w:tcW w:w="980" w:type="dxa"/>
            <w:tcBorders>
              <w:top w:val="nil"/>
              <w:left w:val="nil"/>
              <w:bottom w:val="single" w:sz="4" w:space="0" w:color="auto"/>
              <w:right w:val="single" w:sz="4" w:space="0" w:color="auto"/>
            </w:tcBorders>
            <w:vAlign w:val="center"/>
            <w:hideMark/>
          </w:tcPr>
          <w:p w14:paraId="3EC44766"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陈新鹏</w:t>
            </w:r>
          </w:p>
        </w:tc>
        <w:tc>
          <w:tcPr>
            <w:tcW w:w="2720" w:type="dxa"/>
            <w:tcBorders>
              <w:top w:val="nil"/>
              <w:left w:val="nil"/>
              <w:bottom w:val="single" w:sz="4" w:space="0" w:color="auto"/>
              <w:right w:val="single" w:sz="4" w:space="0" w:color="auto"/>
            </w:tcBorders>
            <w:vAlign w:val="center"/>
            <w:hideMark/>
          </w:tcPr>
          <w:p w14:paraId="0AF3E8F4"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生命科学学院</w:t>
            </w:r>
          </w:p>
        </w:tc>
        <w:tc>
          <w:tcPr>
            <w:tcW w:w="5076" w:type="dxa"/>
            <w:tcBorders>
              <w:top w:val="nil"/>
              <w:left w:val="nil"/>
              <w:bottom w:val="single" w:sz="4" w:space="0" w:color="auto"/>
              <w:right w:val="single" w:sz="4" w:space="0" w:color="auto"/>
            </w:tcBorders>
            <w:vAlign w:val="center"/>
            <w:hideMark/>
          </w:tcPr>
          <w:p w14:paraId="4A3C8466"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组蛋白分子伴侣调控rH2AX参与DNA损伤修复的分子机制</w:t>
            </w:r>
          </w:p>
        </w:tc>
        <w:tc>
          <w:tcPr>
            <w:tcW w:w="1134" w:type="dxa"/>
            <w:tcBorders>
              <w:top w:val="nil"/>
              <w:left w:val="nil"/>
              <w:bottom w:val="single" w:sz="4" w:space="0" w:color="auto"/>
              <w:right w:val="single" w:sz="4" w:space="0" w:color="auto"/>
            </w:tcBorders>
            <w:noWrap/>
            <w:vAlign w:val="center"/>
            <w:hideMark/>
          </w:tcPr>
          <w:p w14:paraId="0EB019E5"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30</w:t>
            </w:r>
          </w:p>
        </w:tc>
      </w:tr>
      <w:tr w:rsidR="005F5E5C" w:rsidRPr="00997147" w14:paraId="26A06D83"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27D9234E"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12</w:t>
            </w:r>
          </w:p>
        </w:tc>
        <w:tc>
          <w:tcPr>
            <w:tcW w:w="1296" w:type="dxa"/>
            <w:tcBorders>
              <w:top w:val="nil"/>
              <w:left w:val="nil"/>
              <w:bottom w:val="single" w:sz="4" w:space="0" w:color="auto"/>
              <w:right w:val="single" w:sz="4" w:space="0" w:color="auto"/>
            </w:tcBorders>
            <w:noWrap/>
            <w:vAlign w:val="center"/>
            <w:hideMark/>
          </w:tcPr>
          <w:p w14:paraId="502C1E2F"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ZB2026007</w:t>
            </w:r>
          </w:p>
        </w:tc>
        <w:tc>
          <w:tcPr>
            <w:tcW w:w="2260" w:type="dxa"/>
            <w:tcBorders>
              <w:top w:val="nil"/>
              <w:left w:val="nil"/>
              <w:bottom w:val="single" w:sz="4" w:space="0" w:color="auto"/>
              <w:right w:val="single" w:sz="4" w:space="0" w:color="auto"/>
            </w:tcBorders>
            <w:vAlign w:val="center"/>
            <w:hideMark/>
          </w:tcPr>
          <w:p w14:paraId="478EC96A"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卓越研究项目B类</w:t>
            </w:r>
          </w:p>
        </w:tc>
        <w:tc>
          <w:tcPr>
            <w:tcW w:w="980" w:type="dxa"/>
            <w:tcBorders>
              <w:top w:val="nil"/>
              <w:left w:val="nil"/>
              <w:bottom w:val="single" w:sz="4" w:space="0" w:color="auto"/>
              <w:right w:val="single" w:sz="4" w:space="0" w:color="auto"/>
            </w:tcBorders>
            <w:vAlign w:val="center"/>
            <w:hideMark/>
          </w:tcPr>
          <w:p w14:paraId="4BD1C744"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王宪萍</w:t>
            </w:r>
          </w:p>
        </w:tc>
        <w:tc>
          <w:tcPr>
            <w:tcW w:w="2720" w:type="dxa"/>
            <w:tcBorders>
              <w:top w:val="nil"/>
              <w:left w:val="nil"/>
              <w:bottom w:val="single" w:sz="4" w:space="0" w:color="auto"/>
              <w:right w:val="single" w:sz="4" w:space="0" w:color="auto"/>
            </w:tcBorders>
            <w:vAlign w:val="center"/>
            <w:hideMark/>
          </w:tcPr>
          <w:p w14:paraId="49D65AC9"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生命科学学院</w:t>
            </w:r>
          </w:p>
        </w:tc>
        <w:tc>
          <w:tcPr>
            <w:tcW w:w="5076" w:type="dxa"/>
            <w:tcBorders>
              <w:top w:val="nil"/>
              <w:left w:val="nil"/>
              <w:bottom w:val="single" w:sz="4" w:space="0" w:color="auto"/>
              <w:right w:val="single" w:sz="4" w:space="0" w:color="auto"/>
            </w:tcBorders>
            <w:vAlign w:val="center"/>
            <w:hideMark/>
          </w:tcPr>
          <w:p w14:paraId="3F65BE1E"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Munc18-1结构域3a loop结构调控突触囊泡分泌的分子机制研究</w:t>
            </w:r>
          </w:p>
        </w:tc>
        <w:tc>
          <w:tcPr>
            <w:tcW w:w="1134" w:type="dxa"/>
            <w:tcBorders>
              <w:top w:val="nil"/>
              <w:left w:val="nil"/>
              <w:bottom w:val="single" w:sz="4" w:space="0" w:color="auto"/>
              <w:right w:val="single" w:sz="4" w:space="0" w:color="auto"/>
            </w:tcBorders>
            <w:noWrap/>
            <w:vAlign w:val="center"/>
            <w:hideMark/>
          </w:tcPr>
          <w:p w14:paraId="3D3B4A5C"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30</w:t>
            </w:r>
          </w:p>
        </w:tc>
      </w:tr>
      <w:tr w:rsidR="005F5E5C" w:rsidRPr="00997147" w14:paraId="6FB18DA6"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7395F601"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13</w:t>
            </w:r>
          </w:p>
        </w:tc>
        <w:tc>
          <w:tcPr>
            <w:tcW w:w="1296" w:type="dxa"/>
            <w:tcBorders>
              <w:top w:val="nil"/>
              <w:left w:val="nil"/>
              <w:bottom w:val="single" w:sz="4" w:space="0" w:color="auto"/>
              <w:right w:val="single" w:sz="4" w:space="0" w:color="auto"/>
            </w:tcBorders>
            <w:noWrap/>
            <w:vAlign w:val="center"/>
            <w:hideMark/>
          </w:tcPr>
          <w:p w14:paraId="5B0B8623"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ZB2026008</w:t>
            </w:r>
          </w:p>
        </w:tc>
        <w:tc>
          <w:tcPr>
            <w:tcW w:w="2260" w:type="dxa"/>
            <w:tcBorders>
              <w:top w:val="nil"/>
              <w:left w:val="nil"/>
              <w:bottom w:val="single" w:sz="4" w:space="0" w:color="auto"/>
              <w:right w:val="single" w:sz="4" w:space="0" w:color="auto"/>
            </w:tcBorders>
            <w:vAlign w:val="center"/>
            <w:hideMark/>
          </w:tcPr>
          <w:p w14:paraId="6425DDA1"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卓越研究项目B类</w:t>
            </w:r>
          </w:p>
        </w:tc>
        <w:tc>
          <w:tcPr>
            <w:tcW w:w="980" w:type="dxa"/>
            <w:tcBorders>
              <w:top w:val="nil"/>
              <w:left w:val="nil"/>
              <w:bottom w:val="single" w:sz="4" w:space="0" w:color="auto"/>
              <w:right w:val="single" w:sz="4" w:space="0" w:color="auto"/>
            </w:tcBorders>
            <w:vAlign w:val="center"/>
            <w:hideMark/>
          </w:tcPr>
          <w:p w14:paraId="1BB45F6E"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陈珍</w:t>
            </w:r>
          </w:p>
        </w:tc>
        <w:tc>
          <w:tcPr>
            <w:tcW w:w="2720" w:type="dxa"/>
            <w:tcBorders>
              <w:top w:val="nil"/>
              <w:left w:val="nil"/>
              <w:bottom w:val="single" w:sz="4" w:space="0" w:color="auto"/>
              <w:right w:val="single" w:sz="4" w:space="0" w:color="auto"/>
            </w:tcBorders>
            <w:vAlign w:val="center"/>
            <w:hideMark/>
          </w:tcPr>
          <w:p w14:paraId="71BDAEB0"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生命科学学院</w:t>
            </w:r>
          </w:p>
        </w:tc>
        <w:tc>
          <w:tcPr>
            <w:tcW w:w="5076" w:type="dxa"/>
            <w:tcBorders>
              <w:top w:val="nil"/>
              <w:left w:val="nil"/>
              <w:bottom w:val="single" w:sz="4" w:space="0" w:color="auto"/>
              <w:right w:val="single" w:sz="4" w:space="0" w:color="auto"/>
            </w:tcBorders>
            <w:vAlign w:val="center"/>
            <w:hideMark/>
          </w:tcPr>
          <w:p w14:paraId="14E38AD4"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g-C3N4-葛仙米杂化体光合固碳特性及机理研究</w:t>
            </w:r>
          </w:p>
        </w:tc>
        <w:tc>
          <w:tcPr>
            <w:tcW w:w="1134" w:type="dxa"/>
            <w:tcBorders>
              <w:top w:val="nil"/>
              <w:left w:val="nil"/>
              <w:bottom w:val="single" w:sz="4" w:space="0" w:color="auto"/>
              <w:right w:val="single" w:sz="4" w:space="0" w:color="auto"/>
            </w:tcBorders>
            <w:noWrap/>
            <w:vAlign w:val="center"/>
            <w:hideMark/>
          </w:tcPr>
          <w:p w14:paraId="7851A846"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30</w:t>
            </w:r>
          </w:p>
        </w:tc>
      </w:tr>
      <w:tr w:rsidR="005F5E5C" w:rsidRPr="00997147" w14:paraId="48CD858C"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0993FBD7"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14</w:t>
            </w:r>
          </w:p>
        </w:tc>
        <w:tc>
          <w:tcPr>
            <w:tcW w:w="1296" w:type="dxa"/>
            <w:tcBorders>
              <w:top w:val="nil"/>
              <w:left w:val="nil"/>
              <w:bottom w:val="single" w:sz="4" w:space="0" w:color="auto"/>
              <w:right w:val="single" w:sz="4" w:space="0" w:color="auto"/>
            </w:tcBorders>
            <w:noWrap/>
            <w:vAlign w:val="center"/>
            <w:hideMark/>
          </w:tcPr>
          <w:p w14:paraId="0D311531"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ZB2026009</w:t>
            </w:r>
          </w:p>
        </w:tc>
        <w:tc>
          <w:tcPr>
            <w:tcW w:w="2260" w:type="dxa"/>
            <w:tcBorders>
              <w:top w:val="nil"/>
              <w:left w:val="nil"/>
              <w:bottom w:val="single" w:sz="4" w:space="0" w:color="auto"/>
              <w:right w:val="single" w:sz="4" w:space="0" w:color="auto"/>
            </w:tcBorders>
            <w:vAlign w:val="center"/>
            <w:hideMark/>
          </w:tcPr>
          <w:p w14:paraId="2F06A11D"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卓越研究项目B类</w:t>
            </w:r>
          </w:p>
        </w:tc>
        <w:tc>
          <w:tcPr>
            <w:tcW w:w="980" w:type="dxa"/>
            <w:tcBorders>
              <w:top w:val="nil"/>
              <w:left w:val="nil"/>
              <w:bottom w:val="single" w:sz="4" w:space="0" w:color="auto"/>
              <w:right w:val="single" w:sz="4" w:space="0" w:color="auto"/>
            </w:tcBorders>
            <w:vAlign w:val="center"/>
            <w:hideMark/>
          </w:tcPr>
          <w:p w14:paraId="2C5FA4BC"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刘娜</w:t>
            </w:r>
          </w:p>
        </w:tc>
        <w:tc>
          <w:tcPr>
            <w:tcW w:w="2720" w:type="dxa"/>
            <w:tcBorders>
              <w:top w:val="nil"/>
              <w:left w:val="nil"/>
              <w:bottom w:val="single" w:sz="4" w:space="0" w:color="auto"/>
              <w:right w:val="single" w:sz="4" w:space="0" w:color="auto"/>
            </w:tcBorders>
            <w:vAlign w:val="center"/>
            <w:hideMark/>
          </w:tcPr>
          <w:p w14:paraId="6C3F99E9"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生命科学学院</w:t>
            </w:r>
          </w:p>
        </w:tc>
        <w:tc>
          <w:tcPr>
            <w:tcW w:w="5076" w:type="dxa"/>
            <w:tcBorders>
              <w:top w:val="nil"/>
              <w:left w:val="nil"/>
              <w:bottom w:val="single" w:sz="4" w:space="0" w:color="auto"/>
              <w:right w:val="single" w:sz="4" w:space="0" w:color="auto"/>
            </w:tcBorders>
            <w:vAlign w:val="center"/>
            <w:hideMark/>
          </w:tcPr>
          <w:p w14:paraId="5F0062C6"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非编码RNA RN7SK调控昼夜节律及其参与肺癌发生的机制研究</w:t>
            </w:r>
          </w:p>
        </w:tc>
        <w:tc>
          <w:tcPr>
            <w:tcW w:w="1134" w:type="dxa"/>
            <w:tcBorders>
              <w:top w:val="nil"/>
              <w:left w:val="nil"/>
              <w:bottom w:val="single" w:sz="4" w:space="0" w:color="auto"/>
              <w:right w:val="single" w:sz="4" w:space="0" w:color="auto"/>
            </w:tcBorders>
            <w:noWrap/>
            <w:vAlign w:val="center"/>
            <w:hideMark/>
          </w:tcPr>
          <w:p w14:paraId="2CDA2BC2"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30</w:t>
            </w:r>
          </w:p>
        </w:tc>
      </w:tr>
      <w:tr w:rsidR="005F5E5C" w:rsidRPr="00997147" w14:paraId="03F2A63C"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0F891E0F"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15</w:t>
            </w:r>
          </w:p>
        </w:tc>
        <w:tc>
          <w:tcPr>
            <w:tcW w:w="1296" w:type="dxa"/>
            <w:tcBorders>
              <w:top w:val="nil"/>
              <w:left w:val="nil"/>
              <w:bottom w:val="single" w:sz="4" w:space="0" w:color="auto"/>
              <w:right w:val="single" w:sz="4" w:space="0" w:color="auto"/>
            </w:tcBorders>
            <w:noWrap/>
            <w:vAlign w:val="center"/>
            <w:hideMark/>
          </w:tcPr>
          <w:p w14:paraId="1A52E2E5"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ZB2026010</w:t>
            </w:r>
          </w:p>
        </w:tc>
        <w:tc>
          <w:tcPr>
            <w:tcW w:w="2260" w:type="dxa"/>
            <w:tcBorders>
              <w:top w:val="nil"/>
              <w:left w:val="nil"/>
              <w:bottom w:val="single" w:sz="4" w:space="0" w:color="auto"/>
              <w:right w:val="single" w:sz="4" w:space="0" w:color="auto"/>
            </w:tcBorders>
            <w:vAlign w:val="center"/>
            <w:hideMark/>
          </w:tcPr>
          <w:p w14:paraId="78D71C91"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卓越研究项目B类</w:t>
            </w:r>
          </w:p>
        </w:tc>
        <w:tc>
          <w:tcPr>
            <w:tcW w:w="980" w:type="dxa"/>
            <w:tcBorders>
              <w:top w:val="nil"/>
              <w:left w:val="nil"/>
              <w:bottom w:val="single" w:sz="4" w:space="0" w:color="auto"/>
              <w:right w:val="single" w:sz="4" w:space="0" w:color="auto"/>
            </w:tcBorders>
            <w:vAlign w:val="center"/>
            <w:hideMark/>
          </w:tcPr>
          <w:p w14:paraId="6F6FDB69"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潘欢</w:t>
            </w:r>
          </w:p>
        </w:tc>
        <w:tc>
          <w:tcPr>
            <w:tcW w:w="2720" w:type="dxa"/>
            <w:tcBorders>
              <w:top w:val="nil"/>
              <w:left w:val="nil"/>
              <w:bottom w:val="single" w:sz="4" w:space="0" w:color="auto"/>
              <w:right w:val="single" w:sz="4" w:space="0" w:color="auto"/>
            </w:tcBorders>
            <w:vAlign w:val="center"/>
            <w:hideMark/>
          </w:tcPr>
          <w:p w14:paraId="31414B59"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数学与统计学院</w:t>
            </w:r>
          </w:p>
        </w:tc>
        <w:tc>
          <w:tcPr>
            <w:tcW w:w="5076" w:type="dxa"/>
            <w:tcBorders>
              <w:top w:val="nil"/>
              <w:left w:val="nil"/>
              <w:bottom w:val="single" w:sz="4" w:space="0" w:color="auto"/>
              <w:right w:val="single" w:sz="4" w:space="0" w:color="auto"/>
            </w:tcBorders>
            <w:vAlign w:val="center"/>
            <w:hideMark/>
          </w:tcPr>
          <w:p w14:paraId="30F46714"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基于正交约束的冷冻电镜投影方向同步问题数值理论与方法</w:t>
            </w:r>
          </w:p>
        </w:tc>
        <w:tc>
          <w:tcPr>
            <w:tcW w:w="1134" w:type="dxa"/>
            <w:tcBorders>
              <w:top w:val="nil"/>
              <w:left w:val="nil"/>
              <w:bottom w:val="single" w:sz="4" w:space="0" w:color="auto"/>
              <w:right w:val="single" w:sz="4" w:space="0" w:color="auto"/>
            </w:tcBorders>
            <w:noWrap/>
            <w:vAlign w:val="center"/>
            <w:hideMark/>
          </w:tcPr>
          <w:p w14:paraId="2B234AA0"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30</w:t>
            </w:r>
          </w:p>
        </w:tc>
      </w:tr>
      <w:tr w:rsidR="005F5E5C" w:rsidRPr="005F5E5C" w14:paraId="62E21B38"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0EDFF190" w14:textId="6DAC7372"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1</w:t>
            </w:r>
            <w:r w:rsidR="006D3E04">
              <w:rPr>
                <w:rFonts w:ascii="楷体" w:eastAsia="楷体" w:hAnsi="楷体" w:cs="宋体" w:hint="eastAsia"/>
                <w:kern w:val="0"/>
                <w:sz w:val="24"/>
                <w14:ligatures w14:val="none"/>
              </w:rPr>
              <w:t>6</w:t>
            </w:r>
          </w:p>
        </w:tc>
        <w:tc>
          <w:tcPr>
            <w:tcW w:w="1296" w:type="dxa"/>
            <w:tcBorders>
              <w:top w:val="nil"/>
              <w:left w:val="nil"/>
              <w:bottom w:val="single" w:sz="4" w:space="0" w:color="auto"/>
              <w:right w:val="single" w:sz="4" w:space="0" w:color="auto"/>
            </w:tcBorders>
            <w:vAlign w:val="center"/>
            <w:hideMark/>
          </w:tcPr>
          <w:p w14:paraId="4042E9C5"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ZA2026006</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620EF6D7"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卓越研究项目A类</w:t>
            </w:r>
          </w:p>
        </w:tc>
        <w:tc>
          <w:tcPr>
            <w:tcW w:w="980" w:type="dxa"/>
            <w:tcBorders>
              <w:top w:val="nil"/>
              <w:left w:val="single" w:sz="4" w:space="0" w:color="auto"/>
              <w:bottom w:val="single" w:sz="4" w:space="0" w:color="auto"/>
              <w:right w:val="single" w:sz="4" w:space="0" w:color="auto"/>
            </w:tcBorders>
            <w:vAlign w:val="center"/>
            <w:hideMark/>
          </w:tcPr>
          <w:p w14:paraId="732092DC"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江峰</w:t>
            </w:r>
          </w:p>
        </w:tc>
        <w:tc>
          <w:tcPr>
            <w:tcW w:w="2720" w:type="dxa"/>
            <w:tcBorders>
              <w:top w:val="nil"/>
              <w:left w:val="nil"/>
              <w:bottom w:val="single" w:sz="4" w:space="0" w:color="auto"/>
              <w:right w:val="single" w:sz="4" w:space="0" w:color="auto"/>
            </w:tcBorders>
            <w:vAlign w:val="center"/>
            <w:hideMark/>
          </w:tcPr>
          <w:p w14:paraId="43AEEC52"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马克思主义学院</w:t>
            </w:r>
          </w:p>
        </w:tc>
        <w:tc>
          <w:tcPr>
            <w:tcW w:w="5076" w:type="dxa"/>
            <w:tcBorders>
              <w:top w:val="nil"/>
              <w:left w:val="nil"/>
              <w:bottom w:val="single" w:sz="4" w:space="0" w:color="auto"/>
              <w:right w:val="single" w:sz="4" w:space="0" w:color="auto"/>
            </w:tcBorders>
            <w:vAlign w:val="center"/>
            <w:hideMark/>
          </w:tcPr>
          <w:p w14:paraId="28ACDCEF"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大别山红色文化传承与发展研究</w:t>
            </w:r>
          </w:p>
        </w:tc>
        <w:tc>
          <w:tcPr>
            <w:tcW w:w="1134" w:type="dxa"/>
            <w:tcBorders>
              <w:top w:val="nil"/>
              <w:left w:val="nil"/>
              <w:bottom w:val="single" w:sz="4" w:space="0" w:color="auto"/>
              <w:right w:val="single" w:sz="4" w:space="0" w:color="auto"/>
            </w:tcBorders>
            <w:noWrap/>
            <w:vAlign w:val="center"/>
            <w:hideMark/>
          </w:tcPr>
          <w:p w14:paraId="0AA479D2"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20</w:t>
            </w:r>
          </w:p>
        </w:tc>
      </w:tr>
      <w:tr w:rsidR="005F5E5C" w:rsidRPr="005F5E5C" w14:paraId="7F3052A6"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173B1A73" w14:textId="34844ACD" w:rsidR="005F5E5C" w:rsidRPr="00997147" w:rsidRDefault="006D3E04" w:rsidP="00997147">
            <w:pPr>
              <w:widowControl/>
              <w:spacing w:after="0" w:line="320" w:lineRule="exact"/>
              <w:jc w:val="center"/>
              <w:rPr>
                <w:rFonts w:ascii="楷体" w:eastAsia="楷体" w:hAnsi="楷体" w:cs="宋体" w:hint="eastAsia"/>
                <w:kern w:val="0"/>
                <w:sz w:val="24"/>
                <w14:ligatures w14:val="none"/>
              </w:rPr>
            </w:pPr>
            <w:r>
              <w:rPr>
                <w:rFonts w:ascii="楷体" w:eastAsia="楷体" w:hAnsi="楷体" w:cs="宋体" w:hint="eastAsia"/>
                <w:kern w:val="0"/>
                <w:sz w:val="24"/>
                <w14:ligatures w14:val="none"/>
              </w:rPr>
              <w:t>17</w:t>
            </w:r>
          </w:p>
        </w:tc>
        <w:tc>
          <w:tcPr>
            <w:tcW w:w="1296" w:type="dxa"/>
            <w:tcBorders>
              <w:top w:val="nil"/>
              <w:left w:val="nil"/>
              <w:bottom w:val="single" w:sz="4" w:space="0" w:color="auto"/>
              <w:right w:val="single" w:sz="4" w:space="0" w:color="auto"/>
            </w:tcBorders>
            <w:vAlign w:val="center"/>
            <w:hideMark/>
          </w:tcPr>
          <w:p w14:paraId="51725EDB"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ZA2026007</w:t>
            </w:r>
          </w:p>
        </w:tc>
        <w:tc>
          <w:tcPr>
            <w:tcW w:w="2260" w:type="dxa"/>
            <w:tcBorders>
              <w:top w:val="nil"/>
              <w:left w:val="single" w:sz="4" w:space="0" w:color="000000"/>
              <w:bottom w:val="single" w:sz="4" w:space="0" w:color="000000"/>
              <w:right w:val="single" w:sz="4" w:space="0" w:color="000000"/>
            </w:tcBorders>
            <w:vAlign w:val="center"/>
            <w:hideMark/>
          </w:tcPr>
          <w:p w14:paraId="2BADD06D"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卓越研究项目A类</w:t>
            </w:r>
          </w:p>
        </w:tc>
        <w:tc>
          <w:tcPr>
            <w:tcW w:w="980" w:type="dxa"/>
            <w:tcBorders>
              <w:top w:val="nil"/>
              <w:left w:val="single" w:sz="4" w:space="0" w:color="auto"/>
              <w:bottom w:val="single" w:sz="4" w:space="0" w:color="auto"/>
              <w:right w:val="single" w:sz="4" w:space="0" w:color="auto"/>
            </w:tcBorders>
            <w:vAlign w:val="center"/>
            <w:hideMark/>
          </w:tcPr>
          <w:p w14:paraId="4621A968"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谭振义</w:t>
            </w:r>
          </w:p>
        </w:tc>
        <w:tc>
          <w:tcPr>
            <w:tcW w:w="2720" w:type="dxa"/>
            <w:tcBorders>
              <w:top w:val="nil"/>
              <w:left w:val="nil"/>
              <w:bottom w:val="single" w:sz="4" w:space="0" w:color="auto"/>
              <w:right w:val="single" w:sz="4" w:space="0" w:color="auto"/>
            </w:tcBorders>
            <w:vAlign w:val="center"/>
            <w:hideMark/>
          </w:tcPr>
          <w:p w14:paraId="146CE362"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马克思主义学院</w:t>
            </w:r>
          </w:p>
        </w:tc>
        <w:tc>
          <w:tcPr>
            <w:tcW w:w="5076" w:type="dxa"/>
            <w:tcBorders>
              <w:top w:val="nil"/>
              <w:left w:val="nil"/>
              <w:bottom w:val="single" w:sz="4" w:space="0" w:color="auto"/>
              <w:right w:val="single" w:sz="4" w:space="0" w:color="auto"/>
            </w:tcBorders>
            <w:vAlign w:val="center"/>
            <w:hideMark/>
          </w:tcPr>
          <w:p w14:paraId="305BEFF5"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现代经济体系视域下西部大开发的历史考察及经验研究（2000一2019）</w:t>
            </w:r>
          </w:p>
        </w:tc>
        <w:tc>
          <w:tcPr>
            <w:tcW w:w="1134" w:type="dxa"/>
            <w:tcBorders>
              <w:top w:val="nil"/>
              <w:left w:val="nil"/>
              <w:bottom w:val="single" w:sz="4" w:space="0" w:color="auto"/>
              <w:right w:val="single" w:sz="4" w:space="0" w:color="auto"/>
            </w:tcBorders>
            <w:noWrap/>
            <w:vAlign w:val="center"/>
            <w:hideMark/>
          </w:tcPr>
          <w:p w14:paraId="52115D2C"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20</w:t>
            </w:r>
          </w:p>
        </w:tc>
      </w:tr>
      <w:tr w:rsidR="005F5E5C" w:rsidRPr="005F5E5C" w14:paraId="2FC6E1E3"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7BDF9932" w14:textId="786212A5" w:rsidR="005F5E5C" w:rsidRPr="00997147" w:rsidRDefault="006D3E04" w:rsidP="00997147">
            <w:pPr>
              <w:widowControl/>
              <w:spacing w:after="0" w:line="320" w:lineRule="exact"/>
              <w:jc w:val="center"/>
              <w:rPr>
                <w:rFonts w:ascii="楷体" w:eastAsia="楷体" w:hAnsi="楷体" w:cs="宋体" w:hint="eastAsia"/>
                <w:kern w:val="0"/>
                <w:sz w:val="24"/>
                <w14:ligatures w14:val="none"/>
              </w:rPr>
            </w:pPr>
            <w:r>
              <w:rPr>
                <w:rFonts w:ascii="楷体" w:eastAsia="楷体" w:hAnsi="楷体" w:cs="宋体" w:hint="eastAsia"/>
                <w:kern w:val="0"/>
                <w:sz w:val="24"/>
                <w14:ligatures w14:val="none"/>
              </w:rPr>
              <w:t>18</w:t>
            </w:r>
          </w:p>
        </w:tc>
        <w:tc>
          <w:tcPr>
            <w:tcW w:w="1296" w:type="dxa"/>
            <w:tcBorders>
              <w:top w:val="nil"/>
              <w:left w:val="nil"/>
              <w:bottom w:val="single" w:sz="4" w:space="0" w:color="auto"/>
              <w:right w:val="single" w:sz="4" w:space="0" w:color="auto"/>
            </w:tcBorders>
            <w:vAlign w:val="center"/>
            <w:hideMark/>
          </w:tcPr>
          <w:p w14:paraId="4C050CC6"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ZA2026008</w:t>
            </w:r>
          </w:p>
        </w:tc>
        <w:tc>
          <w:tcPr>
            <w:tcW w:w="2260" w:type="dxa"/>
            <w:tcBorders>
              <w:top w:val="nil"/>
              <w:left w:val="single" w:sz="4" w:space="0" w:color="000000"/>
              <w:bottom w:val="single" w:sz="4" w:space="0" w:color="000000"/>
              <w:right w:val="single" w:sz="4" w:space="0" w:color="000000"/>
            </w:tcBorders>
            <w:vAlign w:val="center"/>
            <w:hideMark/>
          </w:tcPr>
          <w:p w14:paraId="78C7DA46"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卓越研究项目A类</w:t>
            </w:r>
          </w:p>
        </w:tc>
        <w:tc>
          <w:tcPr>
            <w:tcW w:w="980" w:type="dxa"/>
            <w:tcBorders>
              <w:top w:val="nil"/>
              <w:left w:val="single" w:sz="4" w:space="0" w:color="auto"/>
              <w:bottom w:val="single" w:sz="4" w:space="0" w:color="auto"/>
              <w:right w:val="single" w:sz="4" w:space="0" w:color="auto"/>
            </w:tcBorders>
            <w:vAlign w:val="center"/>
            <w:hideMark/>
          </w:tcPr>
          <w:p w14:paraId="260DA12C"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唐兴军</w:t>
            </w:r>
          </w:p>
        </w:tc>
        <w:tc>
          <w:tcPr>
            <w:tcW w:w="2720" w:type="dxa"/>
            <w:tcBorders>
              <w:top w:val="nil"/>
              <w:left w:val="nil"/>
              <w:bottom w:val="single" w:sz="4" w:space="0" w:color="auto"/>
              <w:right w:val="single" w:sz="4" w:space="0" w:color="auto"/>
            </w:tcBorders>
            <w:vAlign w:val="center"/>
            <w:hideMark/>
          </w:tcPr>
          <w:p w14:paraId="73ECE4A1"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马克思主义学院</w:t>
            </w:r>
          </w:p>
        </w:tc>
        <w:tc>
          <w:tcPr>
            <w:tcW w:w="5076" w:type="dxa"/>
            <w:tcBorders>
              <w:top w:val="nil"/>
              <w:left w:val="nil"/>
              <w:bottom w:val="single" w:sz="4" w:space="0" w:color="auto"/>
              <w:right w:val="single" w:sz="4" w:space="0" w:color="auto"/>
            </w:tcBorders>
            <w:vAlign w:val="center"/>
            <w:hideMark/>
          </w:tcPr>
          <w:p w14:paraId="620BF7E9"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国家与社会关系视阀下的行业协会研究</w:t>
            </w:r>
          </w:p>
        </w:tc>
        <w:tc>
          <w:tcPr>
            <w:tcW w:w="1134" w:type="dxa"/>
            <w:tcBorders>
              <w:top w:val="nil"/>
              <w:left w:val="nil"/>
              <w:bottom w:val="single" w:sz="4" w:space="0" w:color="auto"/>
              <w:right w:val="single" w:sz="4" w:space="0" w:color="auto"/>
            </w:tcBorders>
            <w:noWrap/>
            <w:vAlign w:val="center"/>
            <w:hideMark/>
          </w:tcPr>
          <w:p w14:paraId="00329691"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25</w:t>
            </w:r>
          </w:p>
        </w:tc>
      </w:tr>
      <w:tr w:rsidR="005F5E5C" w:rsidRPr="005F5E5C" w14:paraId="69CE544D"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7BD4978E" w14:textId="71B34074" w:rsidR="005F5E5C" w:rsidRPr="00997147" w:rsidRDefault="006D3E04" w:rsidP="00997147">
            <w:pPr>
              <w:widowControl/>
              <w:spacing w:after="0" w:line="320" w:lineRule="exact"/>
              <w:jc w:val="center"/>
              <w:rPr>
                <w:rFonts w:ascii="楷体" w:eastAsia="楷体" w:hAnsi="楷体" w:cs="宋体" w:hint="eastAsia"/>
                <w:kern w:val="0"/>
                <w:sz w:val="24"/>
                <w14:ligatures w14:val="none"/>
              </w:rPr>
            </w:pPr>
            <w:r>
              <w:rPr>
                <w:rFonts w:ascii="楷体" w:eastAsia="楷体" w:hAnsi="楷体" w:cs="宋体" w:hint="eastAsia"/>
                <w:kern w:val="0"/>
                <w:sz w:val="24"/>
                <w14:ligatures w14:val="none"/>
              </w:rPr>
              <w:t>19</w:t>
            </w:r>
          </w:p>
        </w:tc>
        <w:tc>
          <w:tcPr>
            <w:tcW w:w="1296" w:type="dxa"/>
            <w:tcBorders>
              <w:top w:val="nil"/>
              <w:left w:val="nil"/>
              <w:bottom w:val="single" w:sz="4" w:space="0" w:color="auto"/>
              <w:right w:val="single" w:sz="4" w:space="0" w:color="auto"/>
            </w:tcBorders>
            <w:vAlign w:val="center"/>
            <w:hideMark/>
          </w:tcPr>
          <w:p w14:paraId="25C725DD"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ZA2026009</w:t>
            </w:r>
          </w:p>
        </w:tc>
        <w:tc>
          <w:tcPr>
            <w:tcW w:w="2260" w:type="dxa"/>
            <w:tcBorders>
              <w:top w:val="nil"/>
              <w:left w:val="single" w:sz="4" w:space="0" w:color="000000"/>
              <w:bottom w:val="single" w:sz="4" w:space="0" w:color="000000"/>
              <w:right w:val="single" w:sz="4" w:space="0" w:color="000000"/>
            </w:tcBorders>
            <w:vAlign w:val="center"/>
            <w:hideMark/>
          </w:tcPr>
          <w:p w14:paraId="64044BC0"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卓越研究项目A类</w:t>
            </w:r>
          </w:p>
        </w:tc>
        <w:tc>
          <w:tcPr>
            <w:tcW w:w="980" w:type="dxa"/>
            <w:tcBorders>
              <w:top w:val="nil"/>
              <w:left w:val="single" w:sz="4" w:space="0" w:color="auto"/>
              <w:bottom w:val="single" w:sz="4" w:space="0" w:color="auto"/>
              <w:right w:val="single" w:sz="4" w:space="0" w:color="auto"/>
            </w:tcBorders>
            <w:vAlign w:val="center"/>
            <w:hideMark/>
          </w:tcPr>
          <w:p w14:paraId="13DAF4FF"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陈克娥</w:t>
            </w:r>
          </w:p>
        </w:tc>
        <w:tc>
          <w:tcPr>
            <w:tcW w:w="2720" w:type="dxa"/>
            <w:tcBorders>
              <w:top w:val="nil"/>
              <w:left w:val="nil"/>
              <w:bottom w:val="single" w:sz="4" w:space="0" w:color="auto"/>
              <w:right w:val="single" w:sz="4" w:space="0" w:color="auto"/>
            </w:tcBorders>
            <w:vAlign w:val="center"/>
            <w:hideMark/>
          </w:tcPr>
          <w:p w14:paraId="51F591DC"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马克思主义学院</w:t>
            </w:r>
          </w:p>
        </w:tc>
        <w:tc>
          <w:tcPr>
            <w:tcW w:w="5076" w:type="dxa"/>
            <w:tcBorders>
              <w:top w:val="nil"/>
              <w:left w:val="nil"/>
              <w:bottom w:val="single" w:sz="4" w:space="0" w:color="auto"/>
              <w:right w:val="single" w:sz="4" w:space="0" w:color="auto"/>
            </w:tcBorders>
            <w:vAlign w:val="center"/>
            <w:hideMark/>
          </w:tcPr>
          <w:p w14:paraId="54E979BD"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党内利益集团形成的风险与防范研究</w:t>
            </w:r>
          </w:p>
        </w:tc>
        <w:tc>
          <w:tcPr>
            <w:tcW w:w="1134" w:type="dxa"/>
            <w:tcBorders>
              <w:top w:val="nil"/>
              <w:left w:val="nil"/>
              <w:bottom w:val="single" w:sz="4" w:space="0" w:color="auto"/>
              <w:right w:val="single" w:sz="4" w:space="0" w:color="auto"/>
            </w:tcBorders>
            <w:vAlign w:val="center"/>
            <w:hideMark/>
          </w:tcPr>
          <w:p w14:paraId="1BF0392E"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20</w:t>
            </w:r>
          </w:p>
        </w:tc>
      </w:tr>
      <w:tr w:rsidR="005F5E5C" w:rsidRPr="005F5E5C" w14:paraId="3A131668"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2B850FD3" w14:textId="454D77CD" w:rsidR="005F5E5C" w:rsidRPr="00997147" w:rsidRDefault="006D3E04" w:rsidP="00997147">
            <w:pPr>
              <w:widowControl/>
              <w:spacing w:after="0" w:line="320" w:lineRule="exact"/>
              <w:jc w:val="center"/>
              <w:rPr>
                <w:rFonts w:ascii="楷体" w:eastAsia="楷体" w:hAnsi="楷体" w:cs="宋体" w:hint="eastAsia"/>
                <w:kern w:val="0"/>
                <w:sz w:val="24"/>
                <w14:ligatures w14:val="none"/>
              </w:rPr>
            </w:pPr>
            <w:r>
              <w:rPr>
                <w:rFonts w:ascii="楷体" w:eastAsia="楷体" w:hAnsi="楷体" w:cs="宋体" w:hint="eastAsia"/>
                <w:kern w:val="0"/>
                <w:sz w:val="24"/>
                <w14:ligatures w14:val="none"/>
              </w:rPr>
              <w:t>20</w:t>
            </w:r>
          </w:p>
        </w:tc>
        <w:tc>
          <w:tcPr>
            <w:tcW w:w="1296" w:type="dxa"/>
            <w:tcBorders>
              <w:top w:val="nil"/>
              <w:left w:val="nil"/>
              <w:bottom w:val="single" w:sz="4" w:space="0" w:color="auto"/>
              <w:right w:val="single" w:sz="4" w:space="0" w:color="auto"/>
            </w:tcBorders>
            <w:vAlign w:val="center"/>
            <w:hideMark/>
          </w:tcPr>
          <w:p w14:paraId="2ABCE32D"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ZC2026001</w:t>
            </w:r>
          </w:p>
        </w:tc>
        <w:tc>
          <w:tcPr>
            <w:tcW w:w="2260" w:type="dxa"/>
            <w:tcBorders>
              <w:top w:val="nil"/>
              <w:left w:val="single" w:sz="4" w:space="0" w:color="000000"/>
              <w:bottom w:val="single" w:sz="4" w:space="0" w:color="000000"/>
              <w:right w:val="single" w:sz="4" w:space="0" w:color="000000"/>
            </w:tcBorders>
            <w:vAlign w:val="center"/>
            <w:hideMark/>
          </w:tcPr>
          <w:p w14:paraId="2B6400CD"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卓越研究项目C类</w:t>
            </w:r>
          </w:p>
        </w:tc>
        <w:tc>
          <w:tcPr>
            <w:tcW w:w="980" w:type="dxa"/>
            <w:tcBorders>
              <w:top w:val="nil"/>
              <w:left w:val="single" w:sz="4" w:space="0" w:color="auto"/>
              <w:bottom w:val="single" w:sz="4" w:space="0" w:color="auto"/>
              <w:right w:val="single" w:sz="4" w:space="0" w:color="auto"/>
            </w:tcBorders>
            <w:noWrap/>
            <w:vAlign w:val="center"/>
            <w:hideMark/>
          </w:tcPr>
          <w:p w14:paraId="367F8EF1"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杨邓红</w:t>
            </w:r>
          </w:p>
        </w:tc>
        <w:tc>
          <w:tcPr>
            <w:tcW w:w="2720" w:type="dxa"/>
            <w:tcBorders>
              <w:top w:val="nil"/>
              <w:left w:val="nil"/>
              <w:bottom w:val="single" w:sz="4" w:space="0" w:color="auto"/>
              <w:right w:val="single" w:sz="4" w:space="0" w:color="auto"/>
            </w:tcBorders>
            <w:vAlign w:val="center"/>
            <w:hideMark/>
          </w:tcPr>
          <w:p w14:paraId="569B7E8E"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马克思主义学院</w:t>
            </w:r>
          </w:p>
        </w:tc>
        <w:tc>
          <w:tcPr>
            <w:tcW w:w="5076" w:type="dxa"/>
            <w:tcBorders>
              <w:top w:val="nil"/>
              <w:left w:val="nil"/>
              <w:bottom w:val="single" w:sz="4" w:space="0" w:color="auto"/>
              <w:right w:val="single" w:sz="4" w:space="0" w:color="auto"/>
            </w:tcBorders>
            <w:vAlign w:val="center"/>
            <w:hideMark/>
          </w:tcPr>
          <w:p w14:paraId="2652E09C"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新时代中国共产党自我革命方略研究</w:t>
            </w:r>
          </w:p>
        </w:tc>
        <w:tc>
          <w:tcPr>
            <w:tcW w:w="1134" w:type="dxa"/>
            <w:tcBorders>
              <w:top w:val="nil"/>
              <w:left w:val="nil"/>
              <w:bottom w:val="single" w:sz="4" w:space="0" w:color="auto"/>
              <w:right w:val="single" w:sz="4" w:space="0" w:color="auto"/>
            </w:tcBorders>
            <w:noWrap/>
            <w:vAlign w:val="center"/>
            <w:hideMark/>
          </w:tcPr>
          <w:p w14:paraId="547F7E0A"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5</w:t>
            </w:r>
          </w:p>
        </w:tc>
      </w:tr>
      <w:tr w:rsidR="005F5E5C" w:rsidRPr="005F5E5C" w14:paraId="3160AA77" w14:textId="77777777" w:rsidTr="00997147">
        <w:trPr>
          <w:trHeight w:val="539"/>
        </w:trPr>
        <w:tc>
          <w:tcPr>
            <w:tcW w:w="704" w:type="dxa"/>
            <w:tcBorders>
              <w:top w:val="nil"/>
              <w:left w:val="single" w:sz="4" w:space="0" w:color="auto"/>
              <w:bottom w:val="single" w:sz="4" w:space="0" w:color="auto"/>
              <w:right w:val="single" w:sz="4" w:space="0" w:color="auto"/>
            </w:tcBorders>
            <w:noWrap/>
            <w:vAlign w:val="center"/>
            <w:hideMark/>
          </w:tcPr>
          <w:p w14:paraId="094F6648" w14:textId="33558F81" w:rsidR="005F5E5C" w:rsidRPr="00997147" w:rsidRDefault="006D3E04" w:rsidP="00997147">
            <w:pPr>
              <w:widowControl/>
              <w:spacing w:after="0" w:line="320" w:lineRule="exact"/>
              <w:jc w:val="center"/>
              <w:rPr>
                <w:rFonts w:ascii="楷体" w:eastAsia="楷体" w:hAnsi="楷体" w:cs="宋体" w:hint="eastAsia"/>
                <w:kern w:val="0"/>
                <w:sz w:val="24"/>
                <w14:ligatures w14:val="none"/>
              </w:rPr>
            </w:pPr>
            <w:r>
              <w:rPr>
                <w:rFonts w:ascii="楷体" w:eastAsia="楷体" w:hAnsi="楷体" w:cs="宋体" w:hint="eastAsia"/>
                <w:kern w:val="0"/>
                <w:sz w:val="24"/>
                <w14:ligatures w14:val="none"/>
              </w:rPr>
              <w:t>21</w:t>
            </w:r>
          </w:p>
        </w:tc>
        <w:tc>
          <w:tcPr>
            <w:tcW w:w="1296" w:type="dxa"/>
            <w:tcBorders>
              <w:top w:val="nil"/>
              <w:left w:val="nil"/>
              <w:bottom w:val="single" w:sz="4" w:space="0" w:color="auto"/>
              <w:right w:val="single" w:sz="4" w:space="0" w:color="auto"/>
            </w:tcBorders>
            <w:vAlign w:val="center"/>
            <w:hideMark/>
          </w:tcPr>
          <w:p w14:paraId="46138B1C"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ZC2026002</w:t>
            </w:r>
          </w:p>
        </w:tc>
        <w:tc>
          <w:tcPr>
            <w:tcW w:w="2260" w:type="dxa"/>
            <w:tcBorders>
              <w:top w:val="nil"/>
              <w:left w:val="single" w:sz="4" w:space="0" w:color="000000"/>
              <w:bottom w:val="single" w:sz="4" w:space="0" w:color="000000"/>
              <w:right w:val="single" w:sz="4" w:space="0" w:color="000000"/>
            </w:tcBorders>
            <w:vAlign w:val="center"/>
            <w:hideMark/>
          </w:tcPr>
          <w:p w14:paraId="76CC786D" w14:textId="77777777" w:rsidR="005F5E5C" w:rsidRPr="00997147" w:rsidRDefault="005F5E5C" w:rsidP="00997147">
            <w:pPr>
              <w:widowControl/>
              <w:spacing w:after="0" w:line="320" w:lineRule="exact"/>
              <w:jc w:val="center"/>
              <w:rPr>
                <w:rFonts w:ascii="楷体" w:eastAsia="楷体" w:hAnsi="楷体" w:cs="宋体" w:hint="eastAsia"/>
                <w:color w:val="000000"/>
                <w:kern w:val="0"/>
                <w:sz w:val="24"/>
                <w14:ligatures w14:val="none"/>
              </w:rPr>
            </w:pPr>
            <w:r w:rsidRPr="00997147">
              <w:rPr>
                <w:rFonts w:ascii="楷体" w:eastAsia="楷体" w:hAnsi="楷体" w:cs="宋体"/>
                <w:color w:val="000000"/>
                <w:kern w:val="0"/>
                <w:sz w:val="24"/>
                <w14:ligatures w14:val="none"/>
              </w:rPr>
              <w:t>卓越研究项目C类</w:t>
            </w:r>
          </w:p>
        </w:tc>
        <w:tc>
          <w:tcPr>
            <w:tcW w:w="980" w:type="dxa"/>
            <w:tcBorders>
              <w:top w:val="nil"/>
              <w:left w:val="single" w:sz="4" w:space="0" w:color="auto"/>
              <w:bottom w:val="single" w:sz="4" w:space="0" w:color="auto"/>
              <w:right w:val="single" w:sz="4" w:space="0" w:color="auto"/>
            </w:tcBorders>
            <w:vAlign w:val="center"/>
            <w:hideMark/>
          </w:tcPr>
          <w:p w14:paraId="1D34E3D6"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薛珊</w:t>
            </w:r>
          </w:p>
        </w:tc>
        <w:tc>
          <w:tcPr>
            <w:tcW w:w="2720" w:type="dxa"/>
            <w:tcBorders>
              <w:top w:val="nil"/>
              <w:left w:val="nil"/>
              <w:bottom w:val="single" w:sz="4" w:space="0" w:color="auto"/>
              <w:right w:val="single" w:sz="4" w:space="0" w:color="auto"/>
            </w:tcBorders>
            <w:vAlign w:val="center"/>
            <w:hideMark/>
          </w:tcPr>
          <w:p w14:paraId="1115547F"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教育科学学院</w:t>
            </w:r>
          </w:p>
        </w:tc>
        <w:tc>
          <w:tcPr>
            <w:tcW w:w="5076" w:type="dxa"/>
            <w:tcBorders>
              <w:top w:val="nil"/>
              <w:left w:val="nil"/>
              <w:bottom w:val="single" w:sz="4" w:space="0" w:color="auto"/>
              <w:right w:val="single" w:sz="4" w:space="0" w:color="auto"/>
            </w:tcBorders>
            <w:vAlign w:val="center"/>
            <w:hideMark/>
          </w:tcPr>
          <w:p w14:paraId="7A57581C"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“后发型”世界一流大学发展战略规划的制定逻辑与实施路径研究</w:t>
            </w:r>
          </w:p>
        </w:tc>
        <w:tc>
          <w:tcPr>
            <w:tcW w:w="1134" w:type="dxa"/>
            <w:tcBorders>
              <w:top w:val="nil"/>
              <w:left w:val="nil"/>
              <w:bottom w:val="single" w:sz="4" w:space="0" w:color="auto"/>
              <w:right w:val="single" w:sz="4" w:space="0" w:color="auto"/>
            </w:tcBorders>
            <w:noWrap/>
            <w:vAlign w:val="center"/>
            <w:hideMark/>
          </w:tcPr>
          <w:p w14:paraId="03DC316C" w14:textId="77777777" w:rsidR="005F5E5C" w:rsidRPr="00997147" w:rsidRDefault="005F5E5C" w:rsidP="00997147">
            <w:pPr>
              <w:widowControl/>
              <w:spacing w:after="0" w:line="320" w:lineRule="exact"/>
              <w:jc w:val="center"/>
              <w:rPr>
                <w:rFonts w:ascii="楷体" w:eastAsia="楷体" w:hAnsi="楷体" w:cs="宋体" w:hint="eastAsia"/>
                <w:kern w:val="0"/>
                <w:sz w:val="24"/>
                <w14:ligatures w14:val="none"/>
              </w:rPr>
            </w:pPr>
            <w:r w:rsidRPr="00997147">
              <w:rPr>
                <w:rFonts w:ascii="楷体" w:eastAsia="楷体" w:hAnsi="楷体" w:cs="宋体"/>
                <w:kern w:val="0"/>
                <w:sz w:val="24"/>
                <w14:ligatures w14:val="none"/>
              </w:rPr>
              <w:t>4</w:t>
            </w:r>
          </w:p>
        </w:tc>
      </w:tr>
    </w:tbl>
    <w:p w14:paraId="7E4033DB" w14:textId="77777777" w:rsidR="00463DDB" w:rsidRPr="001646EA" w:rsidRDefault="00463DDB" w:rsidP="00997147">
      <w:pPr>
        <w:spacing w:after="0"/>
        <w:rPr>
          <w:rFonts w:hint="eastAsia"/>
        </w:rPr>
      </w:pPr>
    </w:p>
    <w:sectPr w:rsidR="00463DDB" w:rsidRPr="001646EA" w:rsidSect="001646E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C849" w14:textId="77777777" w:rsidR="00037DBE" w:rsidRDefault="00037DBE" w:rsidP="001646EA">
      <w:pPr>
        <w:spacing w:after="0" w:line="240" w:lineRule="auto"/>
        <w:rPr>
          <w:rFonts w:hint="eastAsia"/>
        </w:rPr>
      </w:pPr>
      <w:r>
        <w:separator/>
      </w:r>
    </w:p>
  </w:endnote>
  <w:endnote w:type="continuationSeparator" w:id="0">
    <w:p w14:paraId="79FB86D9" w14:textId="77777777" w:rsidR="00037DBE" w:rsidRDefault="00037DBE" w:rsidP="001646E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536E" w14:textId="77777777" w:rsidR="00037DBE" w:rsidRDefault="00037DBE" w:rsidP="001646EA">
      <w:pPr>
        <w:spacing w:after="0" w:line="240" w:lineRule="auto"/>
        <w:rPr>
          <w:rFonts w:hint="eastAsia"/>
        </w:rPr>
      </w:pPr>
      <w:r>
        <w:separator/>
      </w:r>
    </w:p>
  </w:footnote>
  <w:footnote w:type="continuationSeparator" w:id="0">
    <w:p w14:paraId="7AAE71D1" w14:textId="77777777" w:rsidR="00037DBE" w:rsidRDefault="00037DBE" w:rsidP="001646EA">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DB"/>
    <w:rsid w:val="00037DBE"/>
    <w:rsid w:val="001646EA"/>
    <w:rsid w:val="001C0012"/>
    <w:rsid w:val="002D4D9C"/>
    <w:rsid w:val="00312B00"/>
    <w:rsid w:val="00463DDB"/>
    <w:rsid w:val="004952C8"/>
    <w:rsid w:val="005D053A"/>
    <w:rsid w:val="005F5E5C"/>
    <w:rsid w:val="006D3E04"/>
    <w:rsid w:val="009174BF"/>
    <w:rsid w:val="00997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74F3D"/>
  <w15:chartTrackingRefBased/>
  <w15:docId w15:val="{498AD3EA-C11F-444A-A36A-9B7FDD42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6EA"/>
    <w:pPr>
      <w:widowControl w:val="0"/>
    </w:pPr>
  </w:style>
  <w:style w:type="paragraph" w:styleId="1">
    <w:name w:val="heading 1"/>
    <w:basedOn w:val="a"/>
    <w:next w:val="a"/>
    <w:link w:val="10"/>
    <w:uiPriority w:val="9"/>
    <w:qFormat/>
    <w:rsid w:val="00463D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3D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3D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3D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3D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3D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3D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3D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3D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D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3D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3D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3DDB"/>
    <w:rPr>
      <w:rFonts w:cstheme="majorBidi"/>
      <w:color w:val="2F5496" w:themeColor="accent1" w:themeShade="BF"/>
      <w:sz w:val="28"/>
      <w:szCs w:val="28"/>
    </w:rPr>
  </w:style>
  <w:style w:type="character" w:customStyle="1" w:styleId="50">
    <w:name w:val="标题 5 字符"/>
    <w:basedOn w:val="a0"/>
    <w:link w:val="5"/>
    <w:uiPriority w:val="9"/>
    <w:semiHidden/>
    <w:rsid w:val="00463DDB"/>
    <w:rPr>
      <w:rFonts w:cstheme="majorBidi"/>
      <w:color w:val="2F5496" w:themeColor="accent1" w:themeShade="BF"/>
      <w:sz w:val="24"/>
    </w:rPr>
  </w:style>
  <w:style w:type="character" w:customStyle="1" w:styleId="60">
    <w:name w:val="标题 6 字符"/>
    <w:basedOn w:val="a0"/>
    <w:link w:val="6"/>
    <w:uiPriority w:val="9"/>
    <w:semiHidden/>
    <w:rsid w:val="00463DDB"/>
    <w:rPr>
      <w:rFonts w:cstheme="majorBidi"/>
      <w:b/>
      <w:bCs/>
      <w:color w:val="2F5496" w:themeColor="accent1" w:themeShade="BF"/>
    </w:rPr>
  </w:style>
  <w:style w:type="character" w:customStyle="1" w:styleId="70">
    <w:name w:val="标题 7 字符"/>
    <w:basedOn w:val="a0"/>
    <w:link w:val="7"/>
    <w:uiPriority w:val="9"/>
    <w:semiHidden/>
    <w:rsid w:val="00463DDB"/>
    <w:rPr>
      <w:rFonts w:cstheme="majorBidi"/>
      <w:b/>
      <w:bCs/>
      <w:color w:val="595959" w:themeColor="text1" w:themeTint="A6"/>
    </w:rPr>
  </w:style>
  <w:style w:type="character" w:customStyle="1" w:styleId="80">
    <w:name w:val="标题 8 字符"/>
    <w:basedOn w:val="a0"/>
    <w:link w:val="8"/>
    <w:uiPriority w:val="9"/>
    <w:semiHidden/>
    <w:rsid w:val="00463DDB"/>
    <w:rPr>
      <w:rFonts w:cstheme="majorBidi"/>
      <w:color w:val="595959" w:themeColor="text1" w:themeTint="A6"/>
    </w:rPr>
  </w:style>
  <w:style w:type="character" w:customStyle="1" w:styleId="90">
    <w:name w:val="标题 9 字符"/>
    <w:basedOn w:val="a0"/>
    <w:link w:val="9"/>
    <w:uiPriority w:val="9"/>
    <w:semiHidden/>
    <w:rsid w:val="00463DDB"/>
    <w:rPr>
      <w:rFonts w:eastAsiaTheme="majorEastAsia" w:cstheme="majorBidi"/>
      <w:color w:val="595959" w:themeColor="text1" w:themeTint="A6"/>
    </w:rPr>
  </w:style>
  <w:style w:type="paragraph" w:styleId="a3">
    <w:name w:val="Title"/>
    <w:basedOn w:val="a"/>
    <w:next w:val="a"/>
    <w:link w:val="a4"/>
    <w:uiPriority w:val="10"/>
    <w:qFormat/>
    <w:rsid w:val="00463D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D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D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3D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DDB"/>
    <w:pPr>
      <w:spacing w:before="160"/>
      <w:jc w:val="center"/>
    </w:pPr>
    <w:rPr>
      <w:i/>
      <w:iCs/>
      <w:color w:val="404040" w:themeColor="text1" w:themeTint="BF"/>
    </w:rPr>
  </w:style>
  <w:style w:type="character" w:customStyle="1" w:styleId="a8">
    <w:name w:val="引用 字符"/>
    <w:basedOn w:val="a0"/>
    <w:link w:val="a7"/>
    <w:uiPriority w:val="29"/>
    <w:rsid w:val="00463DDB"/>
    <w:rPr>
      <w:i/>
      <w:iCs/>
      <w:color w:val="404040" w:themeColor="text1" w:themeTint="BF"/>
    </w:rPr>
  </w:style>
  <w:style w:type="paragraph" w:styleId="a9">
    <w:name w:val="List Paragraph"/>
    <w:basedOn w:val="a"/>
    <w:uiPriority w:val="34"/>
    <w:qFormat/>
    <w:rsid w:val="00463DDB"/>
    <w:pPr>
      <w:ind w:left="720"/>
      <w:contextualSpacing/>
    </w:pPr>
  </w:style>
  <w:style w:type="character" w:styleId="aa">
    <w:name w:val="Intense Emphasis"/>
    <w:basedOn w:val="a0"/>
    <w:uiPriority w:val="21"/>
    <w:qFormat/>
    <w:rsid w:val="00463DDB"/>
    <w:rPr>
      <w:i/>
      <w:iCs/>
      <w:color w:val="2F5496" w:themeColor="accent1" w:themeShade="BF"/>
    </w:rPr>
  </w:style>
  <w:style w:type="paragraph" w:styleId="ab">
    <w:name w:val="Intense Quote"/>
    <w:basedOn w:val="a"/>
    <w:next w:val="a"/>
    <w:link w:val="ac"/>
    <w:uiPriority w:val="30"/>
    <w:qFormat/>
    <w:rsid w:val="00463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3DDB"/>
    <w:rPr>
      <w:i/>
      <w:iCs/>
      <w:color w:val="2F5496" w:themeColor="accent1" w:themeShade="BF"/>
    </w:rPr>
  </w:style>
  <w:style w:type="character" w:styleId="ad">
    <w:name w:val="Intense Reference"/>
    <w:basedOn w:val="a0"/>
    <w:uiPriority w:val="32"/>
    <w:qFormat/>
    <w:rsid w:val="00463DDB"/>
    <w:rPr>
      <w:b/>
      <w:bCs/>
      <w:smallCaps/>
      <w:color w:val="2F5496" w:themeColor="accent1" w:themeShade="BF"/>
      <w:spacing w:val="5"/>
    </w:rPr>
  </w:style>
  <w:style w:type="paragraph" w:styleId="ae">
    <w:name w:val="header"/>
    <w:basedOn w:val="a"/>
    <w:link w:val="af"/>
    <w:uiPriority w:val="99"/>
    <w:unhideWhenUsed/>
    <w:rsid w:val="001646E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646EA"/>
    <w:rPr>
      <w:sz w:val="18"/>
      <w:szCs w:val="18"/>
    </w:rPr>
  </w:style>
  <w:style w:type="paragraph" w:styleId="af0">
    <w:name w:val="footer"/>
    <w:basedOn w:val="a"/>
    <w:link w:val="af1"/>
    <w:uiPriority w:val="99"/>
    <w:unhideWhenUsed/>
    <w:rsid w:val="001646E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646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609</Words>
  <Characters>763</Characters>
  <Application>Microsoft Office Word</Application>
  <DocSecurity>0</DocSecurity>
  <Lines>109</Lines>
  <Paragraphs>171</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乐 柠</dc:creator>
  <cp:keywords/>
  <dc:description/>
  <cp:lastModifiedBy>乐 柠</cp:lastModifiedBy>
  <cp:revision>4</cp:revision>
  <cp:lastPrinted>2026-04-30T09:09:00Z</cp:lastPrinted>
  <dcterms:created xsi:type="dcterms:W3CDTF">2026-04-30T07:55:00Z</dcterms:created>
  <dcterms:modified xsi:type="dcterms:W3CDTF">2026-05-07T02:32:00Z</dcterms:modified>
</cp:coreProperties>
</file>